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FF" w:rsidRDefault="001962FF" w:rsidP="001962FF">
      <w:pPr>
        <w:shd w:val="clear" w:color="auto" w:fill="FFFFFF"/>
        <w:spacing w:before="826" w:line="326" w:lineRule="exact"/>
        <w:ind w:right="5184"/>
        <w:rPr>
          <w:sz w:val="26"/>
        </w:rPr>
      </w:pPr>
    </w:p>
    <w:p w:rsidR="001962FF" w:rsidRPr="006635CA" w:rsidRDefault="001962FF" w:rsidP="001962FF">
      <w:pPr>
        <w:jc w:val="center"/>
        <w:rPr>
          <w:sz w:val="24"/>
          <w:szCs w:val="24"/>
        </w:rPr>
      </w:pPr>
      <w:proofErr w:type="gramStart"/>
      <w:r w:rsidRPr="006635CA">
        <w:rPr>
          <w:sz w:val="24"/>
          <w:szCs w:val="24"/>
        </w:rPr>
        <w:t>П</w:t>
      </w:r>
      <w:proofErr w:type="gramEnd"/>
      <w:r w:rsidRPr="006635CA">
        <w:rPr>
          <w:sz w:val="24"/>
          <w:szCs w:val="24"/>
        </w:rPr>
        <w:t xml:space="preserve"> О С Т А Н О В Л Е Н И Е</w:t>
      </w:r>
    </w:p>
    <w:p w:rsidR="001962FF" w:rsidRPr="006635CA" w:rsidRDefault="001962FF" w:rsidP="001962FF">
      <w:pPr>
        <w:ind w:firstLine="397"/>
        <w:jc w:val="center"/>
        <w:rPr>
          <w:sz w:val="24"/>
          <w:szCs w:val="24"/>
        </w:rPr>
      </w:pPr>
      <w:r w:rsidRPr="006635CA">
        <w:rPr>
          <w:sz w:val="24"/>
          <w:szCs w:val="24"/>
        </w:rPr>
        <w:t xml:space="preserve"> администрации муниципального образования </w:t>
      </w:r>
    </w:p>
    <w:p w:rsidR="001962FF" w:rsidRPr="006635CA" w:rsidRDefault="001962FF" w:rsidP="001962FF">
      <w:pPr>
        <w:jc w:val="center"/>
        <w:rPr>
          <w:sz w:val="24"/>
          <w:szCs w:val="24"/>
        </w:rPr>
      </w:pPr>
      <w:proofErr w:type="spellStart"/>
      <w:r w:rsidRPr="006635CA">
        <w:rPr>
          <w:sz w:val="24"/>
          <w:szCs w:val="24"/>
        </w:rPr>
        <w:t>Тимашевский</w:t>
      </w:r>
      <w:proofErr w:type="spellEnd"/>
      <w:r w:rsidRPr="006635CA">
        <w:rPr>
          <w:sz w:val="24"/>
          <w:szCs w:val="24"/>
        </w:rPr>
        <w:t xml:space="preserve"> сельсовет </w:t>
      </w:r>
      <w:proofErr w:type="spellStart"/>
      <w:r w:rsidRPr="006635CA">
        <w:rPr>
          <w:sz w:val="24"/>
          <w:szCs w:val="24"/>
        </w:rPr>
        <w:t>Сакмарский</w:t>
      </w:r>
      <w:proofErr w:type="spellEnd"/>
      <w:r w:rsidRPr="006635CA">
        <w:rPr>
          <w:sz w:val="24"/>
          <w:szCs w:val="24"/>
        </w:rPr>
        <w:t xml:space="preserve"> район</w:t>
      </w:r>
    </w:p>
    <w:p w:rsidR="001962FF" w:rsidRPr="006635CA" w:rsidRDefault="001962FF" w:rsidP="001962FF">
      <w:pPr>
        <w:jc w:val="center"/>
        <w:rPr>
          <w:sz w:val="24"/>
          <w:szCs w:val="24"/>
        </w:rPr>
      </w:pPr>
      <w:r w:rsidRPr="006635CA">
        <w:rPr>
          <w:sz w:val="24"/>
          <w:szCs w:val="24"/>
        </w:rPr>
        <w:t>Оренбургской области</w:t>
      </w:r>
    </w:p>
    <w:p w:rsidR="001962FF" w:rsidRPr="006635CA" w:rsidRDefault="001962FF" w:rsidP="001962FF">
      <w:pPr>
        <w:jc w:val="both"/>
        <w:rPr>
          <w:sz w:val="24"/>
          <w:szCs w:val="24"/>
        </w:rPr>
      </w:pPr>
    </w:p>
    <w:p w:rsidR="001962FF" w:rsidRDefault="00F375B8" w:rsidP="001962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</w:t>
      </w:r>
      <w:r w:rsidR="00FB58D6">
        <w:rPr>
          <w:sz w:val="24"/>
          <w:szCs w:val="24"/>
        </w:rPr>
        <w:t xml:space="preserve"> 2</w:t>
      </w:r>
      <w:r>
        <w:rPr>
          <w:sz w:val="24"/>
          <w:szCs w:val="24"/>
        </w:rPr>
        <w:t>8</w:t>
      </w:r>
      <w:r w:rsidR="00E963C3">
        <w:rPr>
          <w:sz w:val="24"/>
          <w:szCs w:val="24"/>
        </w:rPr>
        <w:t>-П</w:t>
      </w:r>
      <w:r w:rsidR="001962FF" w:rsidRPr="006635CA">
        <w:rPr>
          <w:sz w:val="24"/>
          <w:szCs w:val="24"/>
        </w:rPr>
        <w:t xml:space="preserve">                                                 </w:t>
      </w:r>
      <w:r w:rsidR="00FB58D6">
        <w:rPr>
          <w:sz w:val="24"/>
          <w:szCs w:val="24"/>
        </w:rPr>
        <w:t xml:space="preserve">                            "_26_"_04__ 2024</w:t>
      </w:r>
      <w:r w:rsidR="001962FF" w:rsidRPr="006635CA">
        <w:rPr>
          <w:sz w:val="24"/>
          <w:szCs w:val="24"/>
        </w:rPr>
        <w:t xml:space="preserve"> г</w:t>
      </w:r>
    </w:p>
    <w:p w:rsidR="001962FF" w:rsidRDefault="001962FF" w:rsidP="001962FF">
      <w:pPr>
        <w:jc w:val="both"/>
        <w:rPr>
          <w:sz w:val="24"/>
          <w:szCs w:val="24"/>
        </w:rPr>
      </w:pPr>
    </w:p>
    <w:p w:rsidR="001962FF" w:rsidRDefault="001962FF" w:rsidP="001962FF">
      <w:pPr>
        <w:jc w:val="both"/>
        <w:rPr>
          <w:sz w:val="24"/>
          <w:szCs w:val="24"/>
        </w:rPr>
      </w:pPr>
    </w:p>
    <w:p w:rsidR="001962FF" w:rsidRDefault="001962FF" w:rsidP="001962FF">
      <w:pPr>
        <w:jc w:val="both"/>
        <w:rPr>
          <w:sz w:val="24"/>
          <w:szCs w:val="24"/>
        </w:rPr>
      </w:pPr>
    </w:p>
    <w:p w:rsidR="001962FF" w:rsidRPr="00232E80" w:rsidRDefault="001962FF" w:rsidP="001962FF">
      <w:pPr>
        <w:tabs>
          <w:tab w:val="left" w:pos="1306"/>
          <w:tab w:val="left" w:pos="5991"/>
        </w:tabs>
        <w:jc w:val="center"/>
        <w:rPr>
          <w:sz w:val="24"/>
          <w:szCs w:val="24"/>
        </w:rPr>
      </w:pPr>
      <w:r w:rsidRPr="00232E80">
        <w:rPr>
          <w:sz w:val="24"/>
          <w:szCs w:val="24"/>
        </w:rPr>
        <w:t xml:space="preserve">Об утверждении </w:t>
      </w:r>
      <w:proofErr w:type="gramStart"/>
      <w:r w:rsidRPr="00232E80">
        <w:rPr>
          <w:sz w:val="24"/>
          <w:szCs w:val="24"/>
        </w:rPr>
        <w:t>муниципальной</w:t>
      </w:r>
      <w:proofErr w:type="gramEnd"/>
    </w:p>
    <w:p w:rsidR="001962FF" w:rsidRPr="00232E80" w:rsidRDefault="00F375B8" w:rsidP="001962FF">
      <w:pPr>
        <w:tabs>
          <w:tab w:val="left" w:pos="599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Программы «Комплексное</w:t>
      </w:r>
      <w:r w:rsidR="001962FF" w:rsidRPr="00232E80">
        <w:rPr>
          <w:sz w:val="24"/>
          <w:szCs w:val="24"/>
        </w:rPr>
        <w:t xml:space="preserve"> развитие</w:t>
      </w:r>
    </w:p>
    <w:p w:rsidR="001962FF" w:rsidRPr="00232E80" w:rsidRDefault="001962FF" w:rsidP="001962FF">
      <w:pPr>
        <w:tabs>
          <w:tab w:val="left" w:pos="5991"/>
        </w:tabs>
        <w:jc w:val="center"/>
        <w:rPr>
          <w:sz w:val="24"/>
          <w:szCs w:val="24"/>
        </w:rPr>
      </w:pPr>
      <w:r w:rsidRPr="00232E80">
        <w:rPr>
          <w:sz w:val="24"/>
          <w:szCs w:val="24"/>
        </w:rPr>
        <w:t>территории муниципального образования</w:t>
      </w:r>
    </w:p>
    <w:p w:rsidR="001962FF" w:rsidRPr="00232E80" w:rsidRDefault="001962FF" w:rsidP="001962FF">
      <w:pPr>
        <w:tabs>
          <w:tab w:val="left" w:pos="5991"/>
        </w:tabs>
        <w:jc w:val="center"/>
        <w:rPr>
          <w:sz w:val="24"/>
          <w:szCs w:val="24"/>
        </w:rPr>
      </w:pPr>
      <w:proofErr w:type="spellStart"/>
      <w:r w:rsidRPr="00232E80">
        <w:rPr>
          <w:sz w:val="24"/>
          <w:szCs w:val="24"/>
        </w:rPr>
        <w:t>Тимашевский</w:t>
      </w:r>
      <w:proofErr w:type="spellEnd"/>
      <w:r w:rsidRPr="00232E80">
        <w:rPr>
          <w:sz w:val="24"/>
          <w:szCs w:val="24"/>
        </w:rPr>
        <w:t xml:space="preserve"> сельсовет </w:t>
      </w:r>
      <w:proofErr w:type="spellStart"/>
      <w:r w:rsidRPr="00232E80">
        <w:rPr>
          <w:sz w:val="24"/>
          <w:szCs w:val="24"/>
        </w:rPr>
        <w:t>Сакмарского</w:t>
      </w:r>
      <w:proofErr w:type="spellEnd"/>
      <w:r w:rsidRPr="00232E80">
        <w:rPr>
          <w:sz w:val="24"/>
          <w:szCs w:val="24"/>
        </w:rPr>
        <w:t xml:space="preserve"> района</w:t>
      </w:r>
    </w:p>
    <w:p w:rsidR="001962FF" w:rsidRPr="00232E80" w:rsidRDefault="001962FF" w:rsidP="001962FF">
      <w:pPr>
        <w:tabs>
          <w:tab w:val="left" w:pos="5991"/>
        </w:tabs>
        <w:jc w:val="center"/>
        <w:rPr>
          <w:sz w:val="24"/>
          <w:szCs w:val="24"/>
        </w:rPr>
      </w:pPr>
      <w:r w:rsidRPr="00232E80">
        <w:rPr>
          <w:sz w:val="24"/>
          <w:szCs w:val="24"/>
        </w:rPr>
        <w:t>Оренбургской области»</w:t>
      </w:r>
    </w:p>
    <w:p w:rsidR="001962FF" w:rsidRPr="00232E80" w:rsidRDefault="001962FF" w:rsidP="001962FF">
      <w:pPr>
        <w:tabs>
          <w:tab w:val="left" w:pos="1306"/>
          <w:tab w:val="left" w:pos="5991"/>
        </w:tabs>
        <w:rPr>
          <w:b/>
          <w:szCs w:val="28"/>
        </w:rPr>
      </w:pPr>
    </w:p>
    <w:p w:rsidR="001962FF" w:rsidRPr="00232E80" w:rsidRDefault="001962FF" w:rsidP="001962FF">
      <w:pPr>
        <w:tabs>
          <w:tab w:val="left" w:pos="1306"/>
          <w:tab w:val="left" w:pos="5991"/>
        </w:tabs>
        <w:rPr>
          <w:szCs w:val="28"/>
        </w:rPr>
      </w:pPr>
    </w:p>
    <w:p w:rsidR="001962FF" w:rsidRPr="00232E80" w:rsidRDefault="001962FF" w:rsidP="001962FF">
      <w:pPr>
        <w:tabs>
          <w:tab w:val="left" w:pos="1306"/>
          <w:tab w:val="left" w:pos="5991"/>
        </w:tabs>
        <w:jc w:val="both"/>
        <w:rPr>
          <w:sz w:val="24"/>
          <w:szCs w:val="24"/>
        </w:rPr>
      </w:pPr>
      <w:r w:rsidRPr="00232E80">
        <w:rPr>
          <w:sz w:val="24"/>
          <w:szCs w:val="24"/>
        </w:rPr>
        <w:t xml:space="preserve">       В соответствии с Бюджетным кодексом Российской Федерации, постановлением администрации </w:t>
      </w:r>
      <w:proofErr w:type="spellStart"/>
      <w:r w:rsidRPr="00232E80">
        <w:rPr>
          <w:sz w:val="24"/>
          <w:szCs w:val="24"/>
        </w:rPr>
        <w:t>Тимашевского</w:t>
      </w:r>
      <w:proofErr w:type="spellEnd"/>
      <w:r w:rsidRPr="00232E80">
        <w:rPr>
          <w:sz w:val="24"/>
          <w:szCs w:val="24"/>
        </w:rPr>
        <w:t xml:space="preserve"> сельсовета от 12.01.2015 года №2-п «Об утверждении Порядка разработки и методики оценки эффективности реализации муниципальных программ»</w:t>
      </w:r>
    </w:p>
    <w:p w:rsidR="001962FF" w:rsidRPr="00232E80" w:rsidRDefault="001962FF" w:rsidP="001962FF">
      <w:pPr>
        <w:tabs>
          <w:tab w:val="left" w:pos="1306"/>
          <w:tab w:val="left" w:pos="5991"/>
        </w:tabs>
        <w:jc w:val="both"/>
        <w:rPr>
          <w:sz w:val="24"/>
          <w:szCs w:val="24"/>
        </w:rPr>
      </w:pPr>
    </w:p>
    <w:p w:rsidR="001962FF" w:rsidRPr="00232E80" w:rsidRDefault="001962FF" w:rsidP="001962FF">
      <w:pPr>
        <w:tabs>
          <w:tab w:val="left" w:pos="1306"/>
          <w:tab w:val="left" w:pos="5991"/>
        </w:tabs>
        <w:jc w:val="both"/>
        <w:rPr>
          <w:sz w:val="24"/>
          <w:szCs w:val="24"/>
        </w:rPr>
      </w:pPr>
      <w:r w:rsidRPr="00232E80">
        <w:rPr>
          <w:sz w:val="24"/>
          <w:szCs w:val="24"/>
        </w:rPr>
        <w:t>ПОСТАНОВЛЯЮ:</w:t>
      </w:r>
    </w:p>
    <w:p w:rsidR="001962FF" w:rsidRPr="00232E80" w:rsidRDefault="001962FF" w:rsidP="001962FF">
      <w:pPr>
        <w:tabs>
          <w:tab w:val="left" w:pos="5991"/>
        </w:tabs>
        <w:jc w:val="both"/>
        <w:rPr>
          <w:sz w:val="24"/>
          <w:szCs w:val="24"/>
        </w:rPr>
      </w:pPr>
      <w:r w:rsidRPr="00232E80">
        <w:rPr>
          <w:sz w:val="24"/>
          <w:szCs w:val="24"/>
        </w:rPr>
        <w:t>1.Утвердить мун</w:t>
      </w:r>
      <w:r w:rsidR="00F375B8">
        <w:rPr>
          <w:sz w:val="24"/>
          <w:szCs w:val="24"/>
        </w:rPr>
        <w:t>иципальную программу «Комплексное</w:t>
      </w:r>
      <w:r w:rsidRPr="00232E80">
        <w:rPr>
          <w:sz w:val="24"/>
          <w:szCs w:val="24"/>
        </w:rPr>
        <w:t xml:space="preserve"> развитие территории муниципального образования </w:t>
      </w:r>
      <w:proofErr w:type="spellStart"/>
      <w:r w:rsidRPr="00232E80">
        <w:rPr>
          <w:sz w:val="24"/>
          <w:szCs w:val="24"/>
        </w:rPr>
        <w:t>Тимашевский</w:t>
      </w:r>
      <w:proofErr w:type="spellEnd"/>
      <w:r w:rsidRPr="00232E80">
        <w:rPr>
          <w:sz w:val="24"/>
          <w:szCs w:val="24"/>
        </w:rPr>
        <w:t xml:space="preserve"> сельсовет </w:t>
      </w:r>
      <w:proofErr w:type="spellStart"/>
      <w:r w:rsidRPr="00232E80">
        <w:rPr>
          <w:sz w:val="24"/>
          <w:szCs w:val="24"/>
        </w:rPr>
        <w:t>Сакмарского</w:t>
      </w:r>
      <w:proofErr w:type="spellEnd"/>
      <w:r w:rsidRPr="00232E80">
        <w:rPr>
          <w:sz w:val="24"/>
          <w:szCs w:val="24"/>
        </w:rPr>
        <w:t xml:space="preserve"> района Оренбургской области », согласно приложению.</w:t>
      </w:r>
    </w:p>
    <w:p w:rsidR="001962FF" w:rsidRPr="00232E80" w:rsidRDefault="001962FF" w:rsidP="001962FF">
      <w:pPr>
        <w:tabs>
          <w:tab w:val="left" w:pos="5991"/>
        </w:tabs>
        <w:rPr>
          <w:sz w:val="24"/>
          <w:szCs w:val="24"/>
        </w:rPr>
      </w:pPr>
      <w:r w:rsidRPr="00232E80">
        <w:rPr>
          <w:sz w:val="24"/>
          <w:szCs w:val="24"/>
        </w:rPr>
        <w:t xml:space="preserve">2.Постановления администрации муниципального образования </w:t>
      </w:r>
      <w:proofErr w:type="spellStart"/>
      <w:r w:rsidRPr="00232E80">
        <w:rPr>
          <w:sz w:val="24"/>
          <w:szCs w:val="24"/>
        </w:rPr>
        <w:t>Тима</w:t>
      </w:r>
      <w:r w:rsidR="000335D8">
        <w:rPr>
          <w:sz w:val="24"/>
          <w:szCs w:val="24"/>
        </w:rPr>
        <w:t>шевский</w:t>
      </w:r>
      <w:proofErr w:type="spellEnd"/>
      <w:r w:rsidR="000335D8">
        <w:rPr>
          <w:sz w:val="24"/>
          <w:szCs w:val="24"/>
        </w:rPr>
        <w:t xml:space="preserve"> сельсовет  от 16.05.2023</w:t>
      </w:r>
      <w:r w:rsidR="00F375B8">
        <w:rPr>
          <w:sz w:val="24"/>
          <w:szCs w:val="24"/>
        </w:rPr>
        <w:t xml:space="preserve"> г </w:t>
      </w:r>
      <w:r w:rsidR="000335D8">
        <w:rPr>
          <w:sz w:val="24"/>
          <w:szCs w:val="24"/>
        </w:rPr>
        <w:t xml:space="preserve"> №8</w:t>
      </w:r>
      <w:r w:rsidRPr="00232E80">
        <w:rPr>
          <w:sz w:val="24"/>
          <w:szCs w:val="24"/>
        </w:rPr>
        <w:t>-П « Об утверждении муни</w:t>
      </w:r>
      <w:r w:rsidR="000335D8">
        <w:rPr>
          <w:sz w:val="24"/>
          <w:szCs w:val="24"/>
        </w:rPr>
        <w:t xml:space="preserve">ципальной программы « Комплексное </w:t>
      </w:r>
      <w:r w:rsidRPr="00232E80">
        <w:rPr>
          <w:sz w:val="24"/>
          <w:szCs w:val="24"/>
        </w:rPr>
        <w:t xml:space="preserve">развитие  территории муниципальное образование </w:t>
      </w:r>
      <w:proofErr w:type="spellStart"/>
      <w:r w:rsidRPr="00232E80">
        <w:rPr>
          <w:sz w:val="24"/>
          <w:szCs w:val="24"/>
        </w:rPr>
        <w:t>Тимашевский</w:t>
      </w:r>
      <w:proofErr w:type="spellEnd"/>
      <w:r w:rsidRPr="00232E80">
        <w:rPr>
          <w:sz w:val="24"/>
          <w:szCs w:val="24"/>
        </w:rPr>
        <w:t xml:space="preserve"> сельсовет </w:t>
      </w:r>
      <w:proofErr w:type="spellStart"/>
      <w:r w:rsidRPr="00232E80">
        <w:rPr>
          <w:sz w:val="24"/>
          <w:szCs w:val="24"/>
        </w:rPr>
        <w:t>Сакмарского</w:t>
      </w:r>
      <w:proofErr w:type="spellEnd"/>
      <w:r w:rsidRPr="00232E80">
        <w:rPr>
          <w:sz w:val="24"/>
          <w:szCs w:val="24"/>
        </w:rPr>
        <w:t xml:space="preserve"> района Оренбургской области», признать утратившими силу.</w:t>
      </w:r>
      <w:r w:rsidRPr="00232E80">
        <w:rPr>
          <w:sz w:val="24"/>
          <w:szCs w:val="24"/>
        </w:rPr>
        <w:tab/>
      </w:r>
    </w:p>
    <w:p w:rsidR="001962FF" w:rsidRPr="00232E80" w:rsidRDefault="001962FF" w:rsidP="001962FF">
      <w:pPr>
        <w:pStyle w:val="aa"/>
        <w:tabs>
          <w:tab w:val="left" w:pos="5991"/>
        </w:tabs>
        <w:rPr>
          <w:rFonts w:ascii="Times New Roman" w:hAnsi="Times New Roman"/>
          <w:sz w:val="24"/>
          <w:szCs w:val="24"/>
        </w:rPr>
      </w:pPr>
      <w:r w:rsidRPr="00232E8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232E8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2E80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1962FF" w:rsidRPr="00232E80" w:rsidRDefault="001962FF" w:rsidP="001962FF">
      <w:pPr>
        <w:pStyle w:val="aa"/>
        <w:tabs>
          <w:tab w:val="left" w:pos="5991"/>
        </w:tabs>
        <w:rPr>
          <w:rFonts w:ascii="Times New Roman" w:hAnsi="Times New Roman"/>
          <w:sz w:val="24"/>
          <w:szCs w:val="24"/>
        </w:rPr>
      </w:pPr>
      <w:r w:rsidRPr="00232E80">
        <w:rPr>
          <w:rFonts w:ascii="Times New Roman" w:hAnsi="Times New Roman"/>
          <w:sz w:val="24"/>
          <w:szCs w:val="24"/>
        </w:rPr>
        <w:t>4. Настоящее постановление вступает в силу после обнародования.</w:t>
      </w:r>
    </w:p>
    <w:p w:rsidR="001962FF" w:rsidRPr="00232E80" w:rsidRDefault="001962FF" w:rsidP="001962FF">
      <w:pPr>
        <w:pStyle w:val="aa"/>
        <w:tabs>
          <w:tab w:val="left" w:pos="5991"/>
        </w:tabs>
        <w:rPr>
          <w:rFonts w:ascii="Times New Roman" w:hAnsi="Times New Roman"/>
          <w:sz w:val="24"/>
          <w:szCs w:val="24"/>
        </w:rPr>
      </w:pPr>
    </w:p>
    <w:p w:rsidR="001962FF" w:rsidRPr="00232E80" w:rsidRDefault="001962FF" w:rsidP="001962FF">
      <w:pPr>
        <w:pStyle w:val="aa"/>
        <w:tabs>
          <w:tab w:val="left" w:pos="5991"/>
        </w:tabs>
        <w:rPr>
          <w:rFonts w:ascii="Times New Roman" w:hAnsi="Times New Roman"/>
          <w:sz w:val="24"/>
          <w:szCs w:val="24"/>
        </w:rPr>
      </w:pPr>
    </w:p>
    <w:p w:rsidR="001962FF" w:rsidRPr="00232E80" w:rsidRDefault="001962FF" w:rsidP="001962FF">
      <w:pPr>
        <w:tabs>
          <w:tab w:val="left" w:pos="5991"/>
        </w:tabs>
        <w:jc w:val="both"/>
        <w:rPr>
          <w:sz w:val="24"/>
          <w:szCs w:val="24"/>
        </w:rPr>
      </w:pPr>
    </w:p>
    <w:p w:rsidR="001962FF" w:rsidRPr="00232E80" w:rsidRDefault="001962FF" w:rsidP="001962FF">
      <w:pPr>
        <w:tabs>
          <w:tab w:val="left" w:pos="5991"/>
        </w:tabs>
        <w:jc w:val="both"/>
        <w:rPr>
          <w:sz w:val="24"/>
          <w:szCs w:val="24"/>
        </w:rPr>
      </w:pPr>
    </w:p>
    <w:p w:rsidR="001962FF" w:rsidRPr="00232E80" w:rsidRDefault="001962FF" w:rsidP="001962FF">
      <w:pPr>
        <w:tabs>
          <w:tab w:val="left" w:pos="5991"/>
        </w:tabs>
        <w:jc w:val="both"/>
        <w:rPr>
          <w:sz w:val="24"/>
          <w:szCs w:val="24"/>
        </w:rPr>
      </w:pPr>
    </w:p>
    <w:p w:rsidR="001962FF" w:rsidRPr="00232E80" w:rsidRDefault="001962FF" w:rsidP="001962FF">
      <w:pPr>
        <w:tabs>
          <w:tab w:val="left" w:pos="5991"/>
        </w:tabs>
        <w:jc w:val="both"/>
        <w:rPr>
          <w:sz w:val="24"/>
          <w:szCs w:val="24"/>
        </w:rPr>
      </w:pPr>
      <w:r w:rsidRPr="00232E80">
        <w:rPr>
          <w:sz w:val="24"/>
          <w:szCs w:val="24"/>
        </w:rPr>
        <w:t xml:space="preserve">Глава муниципального образования </w:t>
      </w:r>
    </w:p>
    <w:p w:rsidR="001962FF" w:rsidRPr="00232E80" w:rsidRDefault="001962FF" w:rsidP="001962FF">
      <w:pPr>
        <w:tabs>
          <w:tab w:val="left" w:pos="5991"/>
        </w:tabs>
        <w:jc w:val="both"/>
        <w:rPr>
          <w:sz w:val="24"/>
          <w:szCs w:val="24"/>
        </w:rPr>
      </w:pPr>
      <w:proofErr w:type="spellStart"/>
      <w:r w:rsidRPr="00232E80">
        <w:rPr>
          <w:sz w:val="24"/>
          <w:szCs w:val="24"/>
        </w:rPr>
        <w:t>Тимашевский</w:t>
      </w:r>
      <w:proofErr w:type="spellEnd"/>
      <w:r w:rsidRPr="00232E80">
        <w:rPr>
          <w:sz w:val="24"/>
          <w:szCs w:val="24"/>
        </w:rPr>
        <w:t xml:space="preserve"> сельсовет </w:t>
      </w:r>
      <w:r w:rsidRPr="00232E80">
        <w:rPr>
          <w:sz w:val="24"/>
          <w:szCs w:val="24"/>
        </w:rPr>
        <w:tab/>
        <w:t xml:space="preserve"> </w:t>
      </w:r>
      <w:r w:rsidR="001D6891">
        <w:rPr>
          <w:sz w:val="24"/>
          <w:szCs w:val="24"/>
        </w:rPr>
        <w:t xml:space="preserve">                      </w:t>
      </w:r>
      <w:proofErr w:type="spellStart"/>
      <w:r w:rsidR="001D6891">
        <w:rPr>
          <w:sz w:val="24"/>
          <w:szCs w:val="24"/>
        </w:rPr>
        <w:t>Т.В.Шабельник</w:t>
      </w:r>
      <w:proofErr w:type="spellEnd"/>
      <w:r w:rsidR="001D6891">
        <w:rPr>
          <w:sz w:val="24"/>
          <w:szCs w:val="24"/>
        </w:rPr>
        <w:t xml:space="preserve"> </w:t>
      </w:r>
    </w:p>
    <w:p w:rsidR="001962FF" w:rsidRPr="00232E80" w:rsidRDefault="001962FF" w:rsidP="001962FF">
      <w:pPr>
        <w:ind w:firstLine="567"/>
        <w:jc w:val="center"/>
        <w:rPr>
          <w:sz w:val="24"/>
          <w:szCs w:val="24"/>
        </w:rPr>
      </w:pPr>
      <w:r w:rsidRPr="00232E80">
        <w:rPr>
          <w:sz w:val="24"/>
          <w:szCs w:val="24"/>
        </w:rPr>
        <w:t xml:space="preserve">                       </w:t>
      </w:r>
    </w:p>
    <w:p w:rsidR="001962FF" w:rsidRPr="00232E80" w:rsidRDefault="001962FF" w:rsidP="001962FF">
      <w:pPr>
        <w:jc w:val="center"/>
        <w:rPr>
          <w:b/>
          <w:sz w:val="24"/>
          <w:szCs w:val="24"/>
        </w:rPr>
      </w:pPr>
    </w:p>
    <w:p w:rsidR="001962FF" w:rsidRPr="00232E80" w:rsidRDefault="001962FF" w:rsidP="001962FF">
      <w:pPr>
        <w:jc w:val="center"/>
        <w:rPr>
          <w:b/>
          <w:sz w:val="32"/>
          <w:szCs w:val="32"/>
        </w:rPr>
      </w:pPr>
    </w:p>
    <w:p w:rsidR="001962FF" w:rsidRDefault="001962FF" w:rsidP="001962FF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951"/>
      </w:tblGrid>
      <w:tr w:rsidR="002E1A68" w:rsidRPr="002E1A68" w:rsidTr="00FB58D6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A68" w:rsidRPr="002E1A68" w:rsidRDefault="002E1A68" w:rsidP="00FB58D6">
            <w:pPr>
              <w:pStyle w:val="1"/>
              <w:rPr>
                <w:rFonts w:eastAsiaTheme="minorEastAsia"/>
                <w:b w:val="0"/>
                <w:sz w:val="24"/>
                <w:szCs w:val="24"/>
              </w:rPr>
            </w:pPr>
            <w:r w:rsidRPr="002E1A68">
              <w:rPr>
                <w:rFonts w:eastAsiaTheme="minorEastAsia"/>
                <w:b w:val="0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1A68" w:rsidRPr="002E1A68" w:rsidRDefault="002E1A68" w:rsidP="00FB58D6">
            <w:pPr>
              <w:pStyle w:val="1"/>
              <w:rPr>
                <w:rFonts w:eastAsiaTheme="minorEastAsia"/>
                <w:b w:val="0"/>
                <w:sz w:val="24"/>
                <w:szCs w:val="24"/>
              </w:rPr>
            </w:pPr>
            <w:r w:rsidRPr="002E1A68">
              <w:rPr>
                <w:rFonts w:eastAsiaTheme="minorEastAsia"/>
                <w:b w:val="0"/>
                <w:sz w:val="24"/>
                <w:szCs w:val="24"/>
              </w:rPr>
              <w:t xml:space="preserve">   в дело, администрация района, прокуратура </w:t>
            </w:r>
          </w:p>
        </w:tc>
      </w:tr>
    </w:tbl>
    <w:p w:rsidR="002E1A68" w:rsidRPr="00BC3681" w:rsidRDefault="002E1A68" w:rsidP="002E1A68">
      <w:pPr>
        <w:rPr>
          <w:sz w:val="24"/>
          <w:szCs w:val="24"/>
        </w:rPr>
      </w:pPr>
    </w:p>
    <w:p w:rsidR="001962FF" w:rsidRDefault="001962FF" w:rsidP="001962FF">
      <w:pPr>
        <w:jc w:val="center"/>
        <w:rPr>
          <w:rFonts w:ascii="Arial" w:hAnsi="Arial" w:cs="Arial"/>
          <w:b/>
          <w:sz w:val="32"/>
          <w:szCs w:val="32"/>
        </w:rPr>
      </w:pPr>
    </w:p>
    <w:p w:rsidR="00232E80" w:rsidRDefault="00232E80" w:rsidP="001962FF">
      <w:pPr>
        <w:jc w:val="center"/>
        <w:rPr>
          <w:rFonts w:ascii="Arial" w:hAnsi="Arial" w:cs="Arial"/>
          <w:b/>
          <w:sz w:val="32"/>
          <w:szCs w:val="32"/>
        </w:rPr>
      </w:pPr>
    </w:p>
    <w:p w:rsidR="001962FF" w:rsidRDefault="001962FF" w:rsidP="001962FF">
      <w:pPr>
        <w:jc w:val="center"/>
        <w:rPr>
          <w:rFonts w:ascii="Arial" w:hAnsi="Arial" w:cs="Arial"/>
          <w:b/>
          <w:sz w:val="32"/>
          <w:szCs w:val="32"/>
        </w:rPr>
      </w:pPr>
    </w:p>
    <w:p w:rsidR="001962FF" w:rsidRDefault="001962FF" w:rsidP="001962FF">
      <w:pPr>
        <w:jc w:val="center"/>
        <w:rPr>
          <w:rFonts w:ascii="Arial" w:hAnsi="Arial" w:cs="Arial"/>
          <w:b/>
          <w:sz w:val="32"/>
          <w:szCs w:val="32"/>
        </w:rPr>
      </w:pPr>
    </w:p>
    <w:p w:rsidR="001962FF" w:rsidRPr="00790522" w:rsidRDefault="001962FF" w:rsidP="001962FF">
      <w:pPr>
        <w:jc w:val="center"/>
        <w:rPr>
          <w:rFonts w:ascii="Arial" w:hAnsi="Arial" w:cs="Arial"/>
          <w:b/>
          <w:sz w:val="32"/>
          <w:szCs w:val="32"/>
        </w:rPr>
      </w:pPr>
      <w:r w:rsidRPr="00790522">
        <w:rPr>
          <w:rFonts w:ascii="Arial" w:hAnsi="Arial" w:cs="Arial"/>
          <w:b/>
          <w:sz w:val="32"/>
          <w:szCs w:val="32"/>
        </w:rPr>
        <w:t xml:space="preserve">Муниципальная программа </w:t>
      </w:r>
    </w:p>
    <w:p w:rsidR="001962FF" w:rsidRPr="00790522" w:rsidRDefault="000335D8" w:rsidP="001962F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 Устойчивое </w:t>
      </w:r>
      <w:r w:rsidR="001962FF" w:rsidRPr="00790522">
        <w:rPr>
          <w:rFonts w:ascii="Arial" w:hAnsi="Arial" w:cs="Arial"/>
          <w:b/>
          <w:sz w:val="32"/>
          <w:szCs w:val="32"/>
        </w:rPr>
        <w:t xml:space="preserve"> развитие территории муниципального образования </w:t>
      </w:r>
      <w:proofErr w:type="spellStart"/>
      <w:r w:rsidR="001962FF" w:rsidRPr="00790522">
        <w:rPr>
          <w:rFonts w:ascii="Arial" w:hAnsi="Arial" w:cs="Arial"/>
          <w:b/>
          <w:sz w:val="32"/>
          <w:szCs w:val="32"/>
        </w:rPr>
        <w:t>Тимашевский</w:t>
      </w:r>
      <w:proofErr w:type="spellEnd"/>
      <w:r w:rsidR="001962FF" w:rsidRPr="00790522">
        <w:rPr>
          <w:rFonts w:ascii="Arial" w:hAnsi="Arial" w:cs="Arial"/>
          <w:b/>
          <w:sz w:val="32"/>
          <w:szCs w:val="32"/>
        </w:rPr>
        <w:t xml:space="preserve"> сельсовет </w:t>
      </w:r>
      <w:proofErr w:type="spellStart"/>
      <w:r w:rsidR="001962FF" w:rsidRPr="00790522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="001962FF" w:rsidRPr="00790522">
        <w:rPr>
          <w:rFonts w:ascii="Arial" w:hAnsi="Arial" w:cs="Arial"/>
          <w:b/>
          <w:sz w:val="32"/>
          <w:szCs w:val="32"/>
        </w:rPr>
        <w:t xml:space="preserve"> района </w:t>
      </w:r>
    </w:p>
    <w:p w:rsidR="001962FF" w:rsidRDefault="001962FF" w:rsidP="001962FF">
      <w:pPr>
        <w:jc w:val="center"/>
        <w:rPr>
          <w:rFonts w:ascii="Arial" w:hAnsi="Arial" w:cs="Arial"/>
          <w:b/>
          <w:sz w:val="32"/>
          <w:szCs w:val="32"/>
        </w:rPr>
      </w:pPr>
      <w:r w:rsidRPr="00790522">
        <w:rPr>
          <w:rFonts w:ascii="Arial" w:hAnsi="Arial" w:cs="Arial"/>
          <w:b/>
          <w:sz w:val="32"/>
          <w:szCs w:val="32"/>
        </w:rPr>
        <w:t xml:space="preserve">Оренбургской области» </w:t>
      </w:r>
    </w:p>
    <w:p w:rsidR="001962FF" w:rsidRPr="00790522" w:rsidRDefault="001962FF" w:rsidP="001962FF">
      <w:pPr>
        <w:jc w:val="center"/>
        <w:rPr>
          <w:rFonts w:ascii="Arial" w:hAnsi="Arial" w:cs="Arial"/>
          <w:b/>
          <w:sz w:val="32"/>
          <w:szCs w:val="32"/>
        </w:rPr>
      </w:pPr>
    </w:p>
    <w:p w:rsidR="001962FF" w:rsidRDefault="001962FF" w:rsidP="001962FF">
      <w:pPr>
        <w:jc w:val="center"/>
        <w:rPr>
          <w:b/>
          <w:sz w:val="28"/>
        </w:rPr>
      </w:pPr>
      <w:r>
        <w:rPr>
          <w:b/>
          <w:sz w:val="28"/>
        </w:rPr>
        <w:t>ПАСПОРТ ПРОГРАММЫ</w:t>
      </w:r>
    </w:p>
    <w:p w:rsidR="001962FF" w:rsidRDefault="001962FF" w:rsidP="001962FF">
      <w:pPr>
        <w:jc w:val="center"/>
        <w:rPr>
          <w:b/>
          <w:sz w:val="28"/>
        </w:rPr>
      </w:pPr>
    </w:p>
    <w:tbl>
      <w:tblPr>
        <w:tblW w:w="979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6309"/>
      </w:tblGrid>
      <w:tr w:rsidR="001962FF" w:rsidRPr="001740DC" w:rsidTr="001962FF">
        <w:trPr>
          <w:trHeight w:val="648"/>
        </w:trPr>
        <w:tc>
          <w:tcPr>
            <w:tcW w:w="3481" w:type="dxa"/>
          </w:tcPr>
          <w:p w:rsidR="001962FF" w:rsidRPr="001740DC" w:rsidRDefault="001962FF" w:rsidP="001962FF">
            <w:pPr>
              <w:rPr>
                <w:sz w:val="28"/>
                <w:szCs w:val="28"/>
                <w:lang w:eastAsia="en-US"/>
              </w:rPr>
            </w:pPr>
            <w:r w:rsidRPr="001740DC">
              <w:rPr>
                <w:sz w:val="28"/>
                <w:szCs w:val="28"/>
                <w:lang w:eastAsia="en-US"/>
              </w:rPr>
              <w:t xml:space="preserve">Ответственный </w:t>
            </w:r>
          </w:p>
          <w:p w:rsidR="001962FF" w:rsidRPr="001740DC" w:rsidRDefault="001962FF" w:rsidP="001962FF">
            <w:pPr>
              <w:rPr>
                <w:sz w:val="28"/>
                <w:szCs w:val="28"/>
                <w:lang w:eastAsia="en-US"/>
              </w:rPr>
            </w:pPr>
            <w:r w:rsidRPr="001740DC">
              <w:rPr>
                <w:sz w:val="28"/>
                <w:szCs w:val="28"/>
                <w:lang w:eastAsia="en-US"/>
              </w:rPr>
              <w:t xml:space="preserve">исполнитель </w:t>
            </w:r>
          </w:p>
          <w:p w:rsidR="001962FF" w:rsidRPr="001740DC" w:rsidRDefault="001962FF" w:rsidP="001962FF">
            <w:pPr>
              <w:rPr>
                <w:sz w:val="28"/>
                <w:szCs w:val="28"/>
                <w:lang w:eastAsia="en-US"/>
              </w:rPr>
            </w:pPr>
            <w:r w:rsidRPr="001740DC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309" w:type="dxa"/>
          </w:tcPr>
          <w:p w:rsidR="001962FF" w:rsidRPr="001740DC" w:rsidRDefault="001962FF" w:rsidP="001962F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1740DC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eastAsia="Calibri"/>
                <w:kern w:val="1"/>
                <w:sz w:val="28"/>
                <w:szCs w:val="28"/>
                <w:lang w:eastAsia="ar-SA"/>
              </w:rPr>
              <w:t>Тимашевский</w:t>
            </w:r>
            <w:proofErr w:type="spellEnd"/>
            <w:r w:rsidRPr="001740DC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сельсовет </w:t>
            </w:r>
            <w:proofErr w:type="spellStart"/>
            <w:r w:rsidRPr="001740DC">
              <w:rPr>
                <w:rFonts w:eastAsia="Calibri"/>
                <w:kern w:val="1"/>
                <w:sz w:val="28"/>
                <w:szCs w:val="28"/>
                <w:lang w:eastAsia="ar-SA"/>
              </w:rPr>
              <w:t>Сакмарского</w:t>
            </w:r>
            <w:proofErr w:type="spellEnd"/>
            <w:r w:rsidRPr="001740DC">
              <w:rPr>
                <w:rFonts w:eastAsia="Calibri"/>
                <w:kern w:val="1"/>
                <w:sz w:val="28"/>
                <w:szCs w:val="28"/>
                <w:lang w:eastAsia="ar-SA"/>
              </w:rPr>
              <w:t xml:space="preserve"> района Оренбургской области</w:t>
            </w:r>
          </w:p>
        </w:tc>
      </w:tr>
      <w:tr w:rsidR="001962FF" w:rsidRPr="001740DC" w:rsidTr="001962FF">
        <w:trPr>
          <w:trHeight w:val="646"/>
        </w:trPr>
        <w:tc>
          <w:tcPr>
            <w:tcW w:w="3481" w:type="dxa"/>
          </w:tcPr>
          <w:p w:rsidR="001962FF" w:rsidRPr="001740DC" w:rsidRDefault="001962FF" w:rsidP="001962FF">
            <w:pPr>
              <w:rPr>
                <w:sz w:val="28"/>
                <w:szCs w:val="28"/>
                <w:lang w:eastAsia="en-US"/>
              </w:rPr>
            </w:pPr>
            <w:r w:rsidRPr="0094487E">
              <w:rPr>
                <w:sz w:val="28"/>
                <w:szCs w:val="28"/>
              </w:rPr>
              <w:t xml:space="preserve">Период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94487E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09" w:type="dxa"/>
          </w:tcPr>
          <w:p w:rsidR="001962FF" w:rsidRPr="001740DC" w:rsidRDefault="00FB58D6" w:rsidP="001962F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2024</w:t>
            </w:r>
            <w:r w:rsidR="001962FF" w:rsidRPr="00D32F0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</w:p>
        </w:tc>
      </w:tr>
      <w:tr w:rsidR="001962FF" w:rsidRPr="001740DC" w:rsidTr="001962FF">
        <w:trPr>
          <w:trHeight w:val="6271"/>
        </w:trPr>
        <w:tc>
          <w:tcPr>
            <w:tcW w:w="3481" w:type="dxa"/>
          </w:tcPr>
          <w:p w:rsidR="001962FF" w:rsidRPr="001740DC" w:rsidRDefault="001962FF" w:rsidP="001962F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 процессных мероприятий</w:t>
            </w:r>
          </w:p>
        </w:tc>
        <w:tc>
          <w:tcPr>
            <w:tcW w:w="6309" w:type="dxa"/>
          </w:tcPr>
          <w:p w:rsidR="001962FF" w:rsidRDefault="001962FF" w:rsidP="001962F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«Муниципальное управление </w:t>
            </w:r>
            <w:r w:rsidRPr="001740DC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Тимашевский</w:t>
            </w:r>
            <w:proofErr w:type="spellEnd"/>
            <w:r w:rsidRPr="001740DC">
              <w:rPr>
                <w:sz w:val="28"/>
                <w:szCs w:val="28"/>
                <w:lang w:eastAsia="en-US"/>
              </w:rPr>
              <w:t xml:space="preserve"> сельсовет».</w:t>
            </w:r>
          </w:p>
          <w:p w:rsidR="001962FF" w:rsidRPr="001740DC" w:rsidRDefault="001962FF" w:rsidP="001962F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«Осуществление первичного воинского учета на территориях, где отсутствуют военные комиссариаты»</w:t>
            </w:r>
          </w:p>
          <w:p w:rsidR="001962FF" w:rsidRPr="001740DC" w:rsidRDefault="001962FF" w:rsidP="001962F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1740DC">
              <w:rPr>
                <w:sz w:val="28"/>
                <w:szCs w:val="28"/>
                <w:lang w:eastAsia="en-US"/>
              </w:rPr>
              <w:t>«Обеспечение</w:t>
            </w:r>
            <w:r>
              <w:rPr>
                <w:sz w:val="28"/>
                <w:szCs w:val="28"/>
                <w:lang w:eastAsia="en-US"/>
              </w:rPr>
              <w:t xml:space="preserve"> безопасности жизнедеятельности населения  </w:t>
            </w:r>
            <w:r w:rsidRPr="001740DC"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Тимашевский</w:t>
            </w:r>
            <w:proofErr w:type="spellEnd"/>
            <w:r w:rsidRPr="001740DC">
              <w:rPr>
                <w:sz w:val="28"/>
                <w:szCs w:val="28"/>
                <w:lang w:eastAsia="en-US"/>
              </w:rPr>
              <w:t xml:space="preserve"> сельсовет »</w:t>
            </w:r>
          </w:p>
          <w:p w:rsidR="001962FF" w:rsidRPr="001740DC" w:rsidRDefault="001962FF" w:rsidP="001962F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1740DC">
              <w:rPr>
                <w:sz w:val="28"/>
                <w:szCs w:val="28"/>
                <w:lang w:eastAsia="en-US"/>
              </w:rPr>
              <w:t xml:space="preserve">«Жилищно-коммунальное хозяйство и благоустройство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Тимашевский</w:t>
            </w:r>
            <w:proofErr w:type="spellEnd"/>
            <w:r w:rsidRPr="001740DC">
              <w:rPr>
                <w:sz w:val="28"/>
                <w:szCs w:val="28"/>
                <w:lang w:eastAsia="en-US"/>
              </w:rPr>
              <w:t xml:space="preserve"> сельсовета ».</w:t>
            </w:r>
          </w:p>
          <w:p w:rsidR="001962FF" w:rsidRPr="006E059D" w:rsidRDefault="001962FF" w:rsidP="001962F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  <w:rPr>
                <w:color w:val="000000"/>
                <w:sz w:val="28"/>
                <w:lang w:eastAsia="en-US"/>
              </w:rPr>
            </w:pPr>
            <w:r w:rsidRPr="001740DC">
              <w:rPr>
                <w:sz w:val="28"/>
                <w:szCs w:val="28"/>
                <w:lang w:eastAsia="en-US"/>
              </w:rPr>
              <w:t xml:space="preserve">«Развитие </w:t>
            </w:r>
            <w:r>
              <w:rPr>
                <w:sz w:val="28"/>
                <w:szCs w:val="28"/>
                <w:lang w:eastAsia="en-US"/>
              </w:rPr>
              <w:t xml:space="preserve">сфер </w:t>
            </w:r>
            <w:r w:rsidRPr="001740DC">
              <w:rPr>
                <w:sz w:val="28"/>
                <w:szCs w:val="28"/>
                <w:lang w:eastAsia="en-US"/>
              </w:rPr>
              <w:t xml:space="preserve">культуры и спорта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Тимашевский</w:t>
            </w:r>
            <w:proofErr w:type="spellEnd"/>
            <w:r w:rsidRPr="001740DC">
              <w:rPr>
                <w:sz w:val="28"/>
                <w:szCs w:val="28"/>
                <w:lang w:eastAsia="en-US"/>
              </w:rPr>
              <w:t xml:space="preserve"> сельсовет »</w:t>
            </w:r>
          </w:p>
          <w:p w:rsidR="001962FF" w:rsidRPr="001740DC" w:rsidRDefault="001962FF" w:rsidP="001962FF">
            <w:pPr>
              <w:ind w:left="72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962FF" w:rsidRPr="001740DC" w:rsidTr="001962FF">
        <w:trPr>
          <w:trHeight w:val="646"/>
        </w:trPr>
        <w:tc>
          <w:tcPr>
            <w:tcW w:w="3481" w:type="dxa"/>
          </w:tcPr>
          <w:p w:rsidR="001962FF" w:rsidRPr="001740DC" w:rsidRDefault="001962FF" w:rsidP="001962FF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1740DC">
              <w:rPr>
                <w:color w:val="000000"/>
                <w:sz w:val="28"/>
                <w:szCs w:val="28"/>
                <w:lang w:eastAsia="en-US"/>
              </w:rPr>
              <w:t>Цель Программы</w:t>
            </w:r>
          </w:p>
        </w:tc>
        <w:tc>
          <w:tcPr>
            <w:tcW w:w="6309" w:type="dxa"/>
          </w:tcPr>
          <w:p w:rsidR="001962FF" w:rsidRPr="001740DC" w:rsidRDefault="001962FF" w:rsidP="001962FF">
            <w:pPr>
              <w:jc w:val="both"/>
            </w:pPr>
            <w:r>
              <w:t xml:space="preserve">    - </w:t>
            </w:r>
            <w:r w:rsidRPr="001740DC">
              <w:rPr>
                <w:sz w:val="28"/>
                <w:szCs w:val="28"/>
              </w:rPr>
              <w:t xml:space="preserve">улучшение условий </w:t>
            </w:r>
            <w:r>
              <w:rPr>
                <w:sz w:val="28"/>
                <w:szCs w:val="28"/>
              </w:rPr>
              <w:t xml:space="preserve">жизнедеятельности на территории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1740DC">
              <w:rPr>
                <w:sz w:val="28"/>
                <w:szCs w:val="28"/>
              </w:rPr>
              <w:t>Сакмарского</w:t>
            </w:r>
            <w:proofErr w:type="spellEnd"/>
            <w:r w:rsidRPr="001740DC">
              <w:rPr>
                <w:sz w:val="28"/>
                <w:szCs w:val="28"/>
              </w:rPr>
              <w:t xml:space="preserve"> района;</w:t>
            </w:r>
          </w:p>
          <w:p w:rsidR="001962FF" w:rsidRPr="001740DC" w:rsidRDefault="001962FF" w:rsidP="001962F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962FF" w:rsidRPr="001740DC" w:rsidTr="001962FF">
        <w:trPr>
          <w:trHeight w:val="3542"/>
        </w:trPr>
        <w:tc>
          <w:tcPr>
            <w:tcW w:w="3481" w:type="dxa"/>
          </w:tcPr>
          <w:p w:rsidR="001962FF" w:rsidRPr="001740DC" w:rsidRDefault="001962FF" w:rsidP="001962FF">
            <w:pPr>
              <w:jc w:val="both"/>
              <w:rPr>
                <w:sz w:val="28"/>
                <w:szCs w:val="28"/>
                <w:lang w:eastAsia="en-US"/>
              </w:rPr>
            </w:pPr>
            <w:r w:rsidRPr="001740DC">
              <w:rPr>
                <w:sz w:val="28"/>
                <w:szCs w:val="28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309" w:type="dxa"/>
          </w:tcPr>
          <w:p w:rsidR="001962FF" w:rsidRPr="001740DC" w:rsidRDefault="001962FF" w:rsidP="001962FF">
            <w:pPr>
              <w:jc w:val="both"/>
              <w:rPr>
                <w:sz w:val="28"/>
                <w:szCs w:val="28"/>
              </w:rPr>
            </w:pPr>
            <w:r w:rsidRPr="001740DC">
              <w:rPr>
                <w:sz w:val="28"/>
                <w:szCs w:val="28"/>
              </w:rPr>
              <w:t xml:space="preserve">- активизация участия граждан, проживающих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Тимашевский</w:t>
            </w:r>
            <w:proofErr w:type="spellEnd"/>
            <w:r w:rsidRPr="001740DC">
              <w:rPr>
                <w:sz w:val="28"/>
                <w:szCs w:val="28"/>
              </w:rPr>
              <w:t xml:space="preserve"> сельсовет </w:t>
            </w:r>
            <w:proofErr w:type="spellStart"/>
            <w:r w:rsidRPr="001740DC">
              <w:rPr>
                <w:sz w:val="28"/>
                <w:szCs w:val="28"/>
              </w:rPr>
              <w:t>Сакмарского</w:t>
            </w:r>
            <w:proofErr w:type="spellEnd"/>
            <w:r w:rsidRPr="001740DC">
              <w:rPr>
                <w:sz w:val="28"/>
                <w:szCs w:val="28"/>
              </w:rPr>
              <w:t xml:space="preserve"> района, в решении вопросов местного значения; </w:t>
            </w:r>
          </w:p>
          <w:p w:rsidR="001962FF" w:rsidRPr="00677CBD" w:rsidRDefault="001962FF" w:rsidP="00196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740DC">
              <w:rPr>
                <w:sz w:val="28"/>
                <w:szCs w:val="28"/>
              </w:rPr>
              <w:t xml:space="preserve">удовлетворение потребностей в благоустроенном жилье населения, проживающего на территории </w:t>
            </w:r>
            <w:proofErr w:type="spellStart"/>
            <w:r>
              <w:rPr>
                <w:sz w:val="28"/>
                <w:szCs w:val="28"/>
              </w:rPr>
              <w:t>Тимашевского</w:t>
            </w:r>
            <w:proofErr w:type="spellEnd"/>
            <w:r w:rsidRPr="001740DC">
              <w:rPr>
                <w:sz w:val="28"/>
                <w:szCs w:val="28"/>
              </w:rPr>
              <w:t xml:space="preserve"> сельсовета;</w:t>
            </w:r>
          </w:p>
        </w:tc>
      </w:tr>
      <w:tr w:rsidR="001962FF" w:rsidRPr="001740DC" w:rsidTr="001962FF">
        <w:tc>
          <w:tcPr>
            <w:tcW w:w="3481" w:type="dxa"/>
            <w:tcBorders>
              <w:bottom w:val="single" w:sz="4" w:space="0" w:color="auto"/>
            </w:tcBorders>
          </w:tcPr>
          <w:p w:rsidR="001962FF" w:rsidRPr="001740DC" w:rsidRDefault="001962FF" w:rsidP="001962FF">
            <w:pPr>
              <w:jc w:val="both"/>
              <w:rPr>
                <w:color w:val="000000"/>
                <w:sz w:val="28"/>
                <w:lang w:eastAsia="en-US"/>
              </w:rPr>
            </w:pPr>
            <w:r w:rsidRPr="001740DC">
              <w:rPr>
                <w:color w:val="000000"/>
                <w:sz w:val="28"/>
                <w:szCs w:val="22"/>
                <w:lang w:eastAsia="en-US"/>
              </w:rPr>
              <w:t>Объем бюджетных ассигнований Программы</w:t>
            </w:r>
          </w:p>
        </w:tc>
        <w:tc>
          <w:tcPr>
            <w:tcW w:w="6309" w:type="dxa"/>
            <w:tcBorders>
              <w:bottom w:val="single" w:sz="4" w:space="0" w:color="auto"/>
            </w:tcBorders>
          </w:tcPr>
          <w:p w:rsidR="001962FF" w:rsidRPr="007B12EF" w:rsidRDefault="001962FF" w:rsidP="001962F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7B12E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BA4A25">
              <w:rPr>
                <w:rFonts w:ascii="Times New Roman" w:hAnsi="Times New Roman"/>
                <w:sz w:val="28"/>
                <w:szCs w:val="28"/>
              </w:rPr>
              <w:t xml:space="preserve"> 9501,3 </w:t>
            </w:r>
            <w:r w:rsidRPr="007B12EF">
              <w:rPr>
                <w:rFonts w:ascii="Times New Roman" w:hAnsi="Times New Roman"/>
                <w:sz w:val="28"/>
                <w:szCs w:val="28"/>
              </w:rPr>
              <w:t>тыс. рублей, в том числе по годам реализации:</w:t>
            </w:r>
          </w:p>
          <w:p w:rsidR="001962FF" w:rsidRPr="007B12EF" w:rsidRDefault="001962FF" w:rsidP="001962F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B12EF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B58D6">
              <w:rPr>
                <w:rFonts w:ascii="Times New Roman" w:hAnsi="Times New Roman"/>
                <w:sz w:val="28"/>
                <w:szCs w:val="28"/>
              </w:rPr>
              <w:t xml:space="preserve">3172,5  </w:t>
            </w:r>
            <w:r w:rsidRPr="007B12EF">
              <w:rPr>
                <w:rFonts w:ascii="Times New Roman" w:hAnsi="Times New Roman"/>
                <w:sz w:val="28"/>
                <w:szCs w:val="28"/>
              </w:rPr>
              <w:t xml:space="preserve"> тысяч рублей;</w:t>
            </w:r>
          </w:p>
          <w:p w:rsidR="001962FF" w:rsidRPr="007B12EF" w:rsidRDefault="001962FF" w:rsidP="001962FF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7B12EF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FB58D6">
              <w:rPr>
                <w:rFonts w:ascii="Times New Roman" w:hAnsi="Times New Roman"/>
                <w:sz w:val="28"/>
                <w:szCs w:val="28"/>
              </w:rPr>
              <w:t xml:space="preserve"> 3151,0,</w:t>
            </w:r>
            <w:r w:rsidRPr="007B12EF">
              <w:rPr>
                <w:rFonts w:ascii="Times New Roman" w:hAnsi="Times New Roman"/>
                <w:sz w:val="28"/>
                <w:szCs w:val="28"/>
              </w:rPr>
              <w:t xml:space="preserve"> тысяч рублей; </w:t>
            </w:r>
          </w:p>
          <w:p w:rsidR="001962FF" w:rsidRPr="001740DC" w:rsidRDefault="00FB58D6" w:rsidP="001962F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  <w:r w:rsidR="00BA4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 3177,8</w:t>
            </w:r>
            <w:r w:rsidR="00BA4A25">
              <w:rPr>
                <w:sz w:val="28"/>
                <w:szCs w:val="28"/>
              </w:rPr>
              <w:t xml:space="preserve">  тысяч  рублей </w:t>
            </w:r>
          </w:p>
        </w:tc>
      </w:tr>
      <w:tr w:rsidR="001962FF" w:rsidRPr="001740DC" w:rsidTr="001962FF">
        <w:tblPrEx>
          <w:tblLook w:val="00A0" w:firstRow="1" w:lastRow="0" w:firstColumn="1" w:lastColumn="0" w:noHBand="0" w:noVBand="0"/>
        </w:tblPrEx>
        <w:trPr>
          <w:trHeight w:val="475"/>
        </w:trPr>
        <w:tc>
          <w:tcPr>
            <w:tcW w:w="3481" w:type="dxa"/>
            <w:tcBorders>
              <w:top w:val="single" w:sz="4" w:space="0" w:color="auto"/>
            </w:tcBorders>
          </w:tcPr>
          <w:p w:rsidR="001962FF" w:rsidRPr="001740DC" w:rsidRDefault="001962FF" w:rsidP="001962F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Связь с комплексной программой</w:t>
            </w:r>
          </w:p>
        </w:tc>
        <w:tc>
          <w:tcPr>
            <w:tcW w:w="6309" w:type="dxa"/>
            <w:tcBorders>
              <w:top w:val="single" w:sz="4" w:space="0" w:color="auto"/>
            </w:tcBorders>
          </w:tcPr>
          <w:p w:rsidR="001962FF" w:rsidRPr="001740DC" w:rsidRDefault="001962FF" w:rsidP="001962FF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62FF" w:rsidRDefault="001962FF" w:rsidP="001962FF"/>
    <w:p w:rsidR="001962FF" w:rsidRDefault="001962FF" w:rsidP="001962FF"/>
    <w:p w:rsidR="001962FF" w:rsidRPr="00790522" w:rsidRDefault="001962FF" w:rsidP="001962FF">
      <w:pPr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1962FF" w:rsidRPr="00790522" w:rsidRDefault="001962FF" w:rsidP="001962FF">
      <w:pPr>
        <w:pStyle w:val="3"/>
        <w:rPr>
          <w:rFonts w:ascii="Arial" w:hAnsi="Arial" w:cs="Arial"/>
          <w:sz w:val="30"/>
          <w:szCs w:val="30"/>
        </w:rPr>
      </w:pPr>
      <w:r w:rsidRPr="00790522">
        <w:rPr>
          <w:rFonts w:ascii="Arial" w:hAnsi="Arial" w:cs="Arial"/>
          <w:sz w:val="30"/>
          <w:szCs w:val="30"/>
        </w:rPr>
        <w:t xml:space="preserve">                                   </w:t>
      </w:r>
      <w:r w:rsidRPr="00790522">
        <w:rPr>
          <w:rFonts w:ascii="Arial" w:hAnsi="Arial" w:cs="Arial"/>
          <w:sz w:val="30"/>
          <w:szCs w:val="30"/>
          <w:lang w:val="en-US"/>
        </w:rPr>
        <w:t>I</w:t>
      </w:r>
      <w:r w:rsidRPr="00790522">
        <w:rPr>
          <w:rFonts w:ascii="Arial" w:hAnsi="Arial" w:cs="Arial"/>
          <w:sz w:val="30"/>
          <w:szCs w:val="30"/>
        </w:rPr>
        <w:t>. Характеристика проблемы</w:t>
      </w:r>
    </w:p>
    <w:p w:rsidR="001962FF" w:rsidRPr="00790522" w:rsidRDefault="001962FF" w:rsidP="001962FF">
      <w:pPr>
        <w:rPr>
          <w:rFonts w:ascii="Arial" w:hAnsi="Arial" w:cs="Arial"/>
          <w:sz w:val="30"/>
          <w:szCs w:val="30"/>
        </w:rPr>
      </w:pPr>
    </w:p>
    <w:p w:rsidR="001962FF" w:rsidRPr="00790522" w:rsidRDefault="001962FF" w:rsidP="001962FF">
      <w:pPr>
        <w:numPr>
          <w:ilvl w:val="1"/>
          <w:numId w:val="0"/>
        </w:numPr>
        <w:ind w:left="1080" w:hanging="720"/>
        <w:jc w:val="center"/>
        <w:rPr>
          <w:rFonts w:ascii="Arial" w:hAnsi="Arial" w:cs="Arial"/>
          <w:b/>
          <w:sz w:val="30"/>
          <w:szCs w:val="30"/>
        </w:rPr>
      </w:pPr>
      <w:r w:rsidRPr="00790522">
        <w:rPr>
          <w:rFonts w:ascii="Arial" w:hAnsi="Arial" w:cs="Arial"/>
          <w:b/>
          <w:sz w:val="30"/>
          <w:szCs w:val="30"/>
        </w:rPr>
        <w:t>1.1. Общие сведения о социально-экономическо</w:t>
      </w:r>
      <w:r>
        <w:rPr>
          <w:rFonts w:ascii="Arial" w:hAnsi="Arial" w:cs="Arial"/>
          <w:b/>
          <w:sz w:val="30"/>
          <w:szCs w:val="30"/>
        </w:rPr>
        <w:t xml:space="preserve">м развитии  территории муниципального образования </w:t>
      </w:r>
      <w:proofErr w:type="spellStart"/>
      <w:r>
        <w:rPr>
          <w:rFonts w:ascii="Arial" w:hAnsi="Arial" w:cs="Arial"/>
          <w:b/>
          <w:sz w:val="30"/>
          <w:szCs w:val="30"/>
        </w:rPr>
        <w:t>Тимашевский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сельсовет </w:t>
      </w:r>
    </w:p>
    <w:p w:rsidR="001962FF" w:rsidRPr="00790522" w:rsidRDefault="001962FF" w:rsidP="001962FF">
      <w:pPr>
        <w:tabs>
          <w:tab w:val="num" w:pos="0"/>
        </w:tabs>
        <w:ind w:firstLine="360"/>
        <w:jc w:val="center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tabs>
          <w:tab w:val="num" w:pos="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На сельской территории муниципального образования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 располагается 1 село. </w:t>
      </w:r>
    </w:p>
    <w:p w:rsidR="001962FF" w:rsidRPr="00790522" w:rsidRDefault="001962FF" w:rsidP="001962F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  Общая площадь сельской территории муниципального образования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 составляет 11264 га, в том числе земель сельскохозяйственного назначения  9182 га.</w:t>
      </w:r>
    </w:p>
    <w:p w:rsidR="001962FF" w:rsidRDefault="001962FF" w:rsidP="001962FF">
      <w:pPr>
        <w:rPr>
          <w:rFonts w:ascii="Arial" w:hAnsi="Arial" w:cs="Arial"/>
          <w:b/>
          <w:i/>
          <w:sz w:val="24"/>
          <w:szCs w:val="24"/>
        </w:rPr>
      </w:pPr>
    </w:p>
    <w:p w:rsidR="001962FF" w:rsidRPr="00790522" w:rsidRDefault="001962FF" w:rsidP="001962FF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790522">
        <w:rPr>
          <w:rFonts w:ascii="Arial" w:hAnsi="Arial" w:cs="Arial"/>
          <w:b/>
          <w:sz w:val="30"/>
          <w:szCs w:val="30"/>
        </w:rPr>
        <w:t xml:space="preserve">1.2.  Сельское население муниципального образования </w:t>
      </w:r>
      <w:r>
        <w:rPr>
          <w:rFonts w:ascii="Arial" w:hAnsi="Arial" w:cs="Arial"/>
          <w:b/>
          <w:sz w:val="30"/>
          <w:szCs w:val="30"/>
        </w:rPr>
        <w:t xml:space="preserve">     </w:t>
      </w:r>
      <w:proofErr w:type="spellStart"/>
      <w:r w:rsidRPr="00790522">
        <w:rPr>
          <w:rFonts w:ascii="Arial" w:hAnsi="Arial" w:cs="Arial"/>
          <w:b/>
          <w:sz w:val="30"/>
          <w:szCs w:val="30"/>
        </w:rPr>
        <w:t>Тимашевский</w:t>
      </w:r>
      <w:proofErr w:type="spellEnd"/>
      <w:r w:rsidRPr="00790522">
        <w:rPr>
          <w:rFonts w:ascii="Arial" w:hAnsi="Arial" w:cs="Arial"/>
          <w:b/>
          <w:sz w:val="30"/>
          <w:szCs w:val="30"/>
        </w:rPr>
        <w:t xml:space="preserve"> сельсовет </w:t>
      </w:r>
      <w:proofErr w:type="spellStart"/>
      <w:r w:rsidRPr="00790522">
        <w:rPr>
          <w:rFonts w:ascii="Arial" w:hAnsi="Arial" w:cs="Arial"/>
          <w:b/>
          <w:sz w:val="30"/>
          <w:szCs w:val="30"/>
        </w:rPr>
        <w:t>Сакмарского</w:t>
      </w:r>
      <w:proofErr w:type="spellEnd"/>
      <w:r w:rsidRPr="00790522">
        <w:rPr>
          <w:rFonts w:ascii="Arial" w:hAnsi="Arial" w:cs="Arial"/>
          <w:b/>
          <w:sz w:val="30"/>
          <w:szCs w:val="30"/>
        </w:rPr>
        <w:t xml:space="preserve"> района</w:t>
      </w:r>
    </w:p>
    <w:p w:rsidR="001962FF" w:rsidRPr="00790522" w:rsidRDefault="001962FF" w:rsidP="001962FF">
      <w:pPr>
        <w:ind w:firstLine="360"/>
        <w:jc w:val="center"/>
        <w:rPr>
          <w:rFonts w:ascii="Arial" w:hAnsi="Arial" w:cs="Arial"/>
          <w:b/>
          <w:i/>
          <w:sz w:val="24"/>
          <w:szCs w:val="24"/>
        </w:rPr>
      </w:pPr>
    </w:p>
    <w:p w:rsidR="001962FF" w:rsidRPr="00790522" w:rsidRDefault="001962FF" w:rsidP="001962F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Численность сельского населения муниципального образования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790522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р</w:t>
      </w:r>
      <w:r w:rsidR="00BA4A25">
        <w:rPr>
          <w:rFonts w:ascii="Arial" w:hAnsi="Arial" w:cs="Arial"/>
          <w:sz w:val="24"/>
          <w:szCs w:val="24"/>
        </w:rPr>
        <w:t>айона по состоянию на 01.01.2024 года составила 418</w:t>
      </w:r>
      <w:r w:rsidRPr="00790522">
        <w:rPr>
          <w:rFonts w:ascii="Arial" w:hAnsi="Arial" w:cs="Arial"/>
          <w:sz w:val="24"/>
          <w:szCs w:val="24"/>
        </w:rPr>
        <w:t xml:space="preserve">  человек.</w:t>
      </w:r>
    </w:p>
    <w:p w:rsidR="001962FF" w:rsidRPr="00790522" w:rsidRDefault="001962FF" w:rsidP="001962F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Структура занятости трудоспособного сельского населения  характеризуется следующими данными:</w:t>
      </w:r>
    </w:p>
    <w:p w:rsidR="001962FF" w:rsidRPr="00790522" w:rsidRDefault="001962FF" w:rsidP="001962FF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трудоспособных граждан – 208</w:t>
      </w:r>
      <w:r w:rsidR="006E123B">
        <w:rPr>
          <w:rFonts w:ascii="Arial" w:hAnsi="Arial" w:cs="Arial"/>
          <w:sz w:val="24"/>
          <w:szCs w:val="24"/>
        </w:rPr>
        <w:t xml:space="preserve"> </w:t>
      </w:r>
      <w:r w:rsidRPr="00790522">
        <w:rPr>
          <w:rFonts w:ascii="Arial" w:hAnsi="Arial" w:cs="Arial"/>
          <w:sz w:val="24"/>
          <w:szCs w:val="24"/>
        </w:rPr>
        <w:t>человек, в том числе: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   сельск</w:t>
      </w:r>
      <w:r>
        <w:rPr>
          <w:rFonts w:ascii="Arial" w:hAnsi="Arial" w:cs="Arial"/>
          <w:sz w:val="24"/>
          <w:szCs w:val="24"/>
        </w:rPr>
        <w:t>охозяйственное производство -  45</w:t>
      </w:r>
      <w:r w:rsidRPr="00790522">
        <w:rPr>
          <w:rFonts w:ascii="Arial" w:hAnsi="Arial" w:cs="Arial"/>
          <w:sz w:val="24"/>
          <w:szCs w:val="24"/>
        </w:rPr>
        <w:t xml:space="preserve"> человека;</w:t>
      </w:r>
    </w:p>
    <w:p w:rsidR="001962FF" w:rsidRPr="00790522" w:rsidRDefault="001962FF" w:rsidP="001962FF">
      <w:pPr>
        <w:numPr>
          <w:ilvl w:val="0"/>
          <w:numId w:val="2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личное подсобное хозяйство – 3  человек;</w:t>
      </w:r>
    </w:p>
    <w:p w:rsidR="001962FF" w:rsidRPr="00790522" w:rsidRDefault="001962FF" w:rsidP="001962FF">
      <w:pPr>
        <w:numPr>
          <w:ilvl w:val="0"/>
          <w:numId w:val="2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учреждения с</w:t>
      </w:r>
      <w:r>
        <w:rPr>
          <w:rFonts w:ascii="Arial" w:hAnsi="Arial" w:cs="Arial"/>
          <w:sz w:val="24"/>
          <w:szCs w:val="24"/>
        </w:rPr>
        <w:t>оциальной и бюджетной сферы – 35</w:t>
      </w:r>
      <w:r w:rsidRPr="00790522">
        <w:rPr>
          <w:rFonts w:ascii="Arial" w:hAnsi="Arial" w:cs="Arial"/>
          <w:sz w:val="24"/>
          <w:szCs w:val="24"/>
        </w:rPr>
        <w:t xml:space="preserve"> человека;</w:t>
      </w:r>
    </w:p>
    <w:p w:rsidR="001962FF" w:rsidRDefault="001962FF" w:rsidP="001962FF">
      <w:pPr>
        <w:numPr>
          <w:ilvl w:val="0"/>
          <w:numId w:val="2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lastRenderedPageBreak/>
        <w:t xml:space="preserve"> работает за пределами сельской территории муниципального образо</w:t>
      </w:r>
      <w:r w:rsidR="00EF10B2">
        <w:rPr>
          <w:rFonts w:ascii="Arial" w:hAnsi="Arial" w:cs="Arial"/>
          <w:sz w:val="24"/>
          <w:szCs w:val="24"/>
        </w:rPr>
        <w:t xml:space="preserve">вания </w:t>
      </w:r>
      <w:proofErr w:type="spellStart"/>
      <w:r w:rsidR="00EF10B2">
        <w:rPr>
          <w:rFonts w:ascii="Arial" w:hAnsi="Arial" w:cs="Arial"/>
          <w:sz w:val="24"/>
          <w:szCs w:val="24"/>
        </w:rPr>
        <w:t>Тимашевский</w:t>
      </w:r>
      <w:proofErr w:type="spellEnd"/>
      <w:r w:rsidR="00EF10B2">
        <w:rPr>
          <w:rFonts w:ascii="Arial" w:hAnsi="Arial" w:cs="Arial"/>
          <w:sz w:val="24"/>
          <w:szCs w:val="24"/>
        </w:rPr>
        <w:t xml:space="preserve"> сельсовет - 25</w:t>
      </w:r>
      <w:r w:rsidRPr="00790522">
        <w:rPr>
          <w:rFonts w:ascii="Arial" w:hAnsi="Arial" w:cs="Arial"/>
          <w:sz w:val="24"/>
          <w:szCs w:val="24"/>
        </w:rPr>
        <w:t xml:space="preserve"> человек;</w:t>
      </w:r>
    </w:p>
    <w:p w:rsidR="00EF10B2" w:rsidRPr="00790522" w:rsidRDefault="00EF10B2" w:rsidP="001962FF">
      <w:pPr>
        <w:numPr>
          <w:ilvl w:val="0"/>
          <w:numId w:val="2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center"/>
        <w:rPr>
          <w:rFonts w:ascii="Arial" w:hAnsi="Arial" w:cs="Arial"/>
          <w:b/>
          <w:sz w:val="30"/>
          <w:szCs w:val="30"/>
        </w:rPr>
      </w:pPr>
      <w:r w:rsidRPr="00790522">
        <w:rPr>
          <w:rFonts w:ascii="Arial" w:hAnsi="Arial" w:cs="Arial"/>
          <w:b/>
          <w:sz w:val="30"/>
          <w:szCs w:val="30"/>
        </w:rPr>
        <w:t xml:space="preserve">1.3.  Характеристика жилищного фонда и объектов социальной сферы,  уровень обеспеченности их коммунальными услугами на сельских территориях муниципального образования </w:t>
      </w:r>
      <w:proofErr w:type="spellStart"/>
      <w:r w:rsidRPr="00790522">
        <w:rPr>
          <w:rFonts w:ascii="Arial" w:hAnsi="Arial" w:cs="Arial"/>
          <w:b/>
          <w:sz w:val="30"/>
          <w:szCs w:val="30"/>
        </w:rPr>
        <w:t>Тимашевский</w:t>
      </w:r>
      <w:proofErr w:type="spellEnd"/>
      <w:r w:rsidRPr="00790522">
        <w:rPr>
          <w:rFonts w:ascii="Arial" w:hAnsi="Arial" w:cs="Arial"/>
          <w:b/>
          <w:sz w:val="30"/>
          <w:szCs w:val="30"/>
        </w:rPr>
        <w:t xml:space="preserve"> сельсовет </w:t>
      </w:r>
      <w:proofErr w:type="spellStart"/>
      <w:r w:rsidRPr="00790522">
        <w:rPr>
          <w:rFonts w:ascii="Arial" w:hAnsi="Arial" w:cs="Arial"/>
          <w:b/>
          <w:sz w:val="30"/>
          <w:szCs w:val="30"/>
        </w:rPr>
        <w:t>Сакмарского</w:t>
      </w:r>
      <w:proofErr w:type="spellEnd"/>
      <w:r w:rsidRPr="00790522">
        <w:rPr>
          <w:rFonts w:ascii="Arial" w:hAnsi="Arial" w:cs="Arial"/>
          <w:b/>
          <w:sz w:val="30"/>
          <w:szCs w:val="30"/>
        </w:rPr>
        <w:t xml:space="preserve"> района</w:t>
      </w:r>
    </w:p>
    <w:p w:rsidR="001962FF" w:rsidRPr="00790522" w:rsidRDefault="001962FF" w:rsidP="001962FF">
      <w:pPr>
        <w:pStyle w:val="33"/>
        <w:tabs>
          <w:tab w:val="left" w:pos="8080"/>
        </w:tabs>
        <w:jc w:val="center"/>
        <w:rPr>
          <w:rFonts w:ascii="Arial" w:hAnsi="Arial" w:cs="Arial"/>
          <w:sz w:val="30"/>
          <w:szCs w:val="30"/>
        </w:rPr>
      </w:pPr>
    </w:p>
    <w:p w:rsidR="001962FF" w:rsidRPr="00790522" w:rsidRDefault="001962FF" w:rsidP="001962FF">
      <w:pPr>
        <w:pStyle w:val="33"/>
        <w:tabs>
          <w:tab w:val="left" w:pos="8080"/>
        </w:tabs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Общая </w:t>
      </w:r>
      <w:r w:rsidR="00EF10B2">
        <w:rPr>
          <w:rFonts w:ascii="Arial" w:hAnsi="Arial" w:cs="Arial"/>
          <w:sz w:val="24"/>
          <w:szCs w:val="24"/>
        </w:rPr>
        <w:t xml:space="preserve">площадь жилищного фонда </w:t>
      </w:r>
      <w:r w:rsidRPr="00790522">
        <w:rPr>
          <w:rFonts w:ascii="Arial" w:hAnsi="Arial" w:cs="Arial"/>
          <w:sz w:val="24"/>
          <w:szCs w:val="24"/>
        </w:rPr>
        <w:t xml:space="preserve"> муниц</w:t>
      </w:r>
      <w:r w:rsidR="00EF10B2">
        <w:rPr>
          <w:rFonts w:ascii="Arial" w:hAnsi="Arial" w:cs="Arial"/>
          <w:sz w:val="24"/>
          <w:szCs w:val="24"/>
        </w:rPr>
        <w:t xml:space="preserve">ипального образования  </w:t>
      </w:r>
      <w:proofErr w:type="spellStart"/>
      <w:r w:rsidR="00EF10B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 на 01</w:t>
      </w:r>
      <w:r w:rsidR="00BA4A25">
        <w:rPr>
          <w:rFonts w:ascii="Arial" w:hAnsi="Arial" w:cs="Arial"/>
          <w:sz w:val="24"/>
          <w:szCs w:val="24"/>
        </w:rPr>
        <w:t xml:space="preserve">.01.2024 г. </w:t>
      </w:r>
      <w:r w:rsidRPr="00790522">
        <w:rPr>
          <w:rFonts w:ascii="Arial" w:hAnsi="Arial" w:cs="Arial"/>
          <w:sz w:val="24"/>
          <w:szCs w:val="24"/>
        </w:rPr>
        <w:t xml:space="preserve"> составляет 13,3 тысяч   квадратных  метров, в том числе: </w:t>
      </w:r>
    </w:p>
    <w:p w:rsidR="001962FF" w:rsidRPr="00790522" w:rsidRDefault="001962FF" w:rsidP="001962FF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многоквартирные жилые дома –  2,5 тысяч   квадратных  метров</w:t>
      </w:r>
    </w:p>
    <w:p w:rsidR="001962FF" w:rsidRPr="00790522" w:rsidRDefault="001962FF" w:rsidP="001962FF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индивидуальные жилые дома.  – 10,8 тысяч   квадратных  метров</w:t>
      </w:r>
    </w:p>
    <w:p w:rsidR="001962FF" w:rsidRPr="00790522" w:rsidRDefault="001962FF" w:rsidP="001962FF">
      <w:pPr>
        <w:pStyle w:val="33"/>
        <w:tabs>
          <w:tab w:val="left" w:pos="8080"/>
        </w:tabs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Средний уровень благоустройства жилищного фонда по обеспеченности электроэнергией составляет 100 %, водопроводом – 100%, сетевым газоснабжением – 100 %.</w:t>
      </w:r>
    </w:p>
    <w:p w:rsidR="001962FF" w:rsidRPr="00790522" w:rsidRDefault="001962FF" w:rsidP="001962F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right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right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right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right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right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right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right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right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right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right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right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right"/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BA4A25" w:rsidRDefault="00BA4A25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EF10B2" w:rsidRPr="00790522" w:rsidRDefault="00EF10B2" w:rsidP="001962FF">
      <w:pPr>
        <w:jc w:val="right"/>
        <w:rPr>
          <w:rFonts w:ascii="Arial" w:hAnsi="Arial" w:cs="Arial"/>
          <w:sz w:val="24"/>
          <w:szCs w:val="24"/>
        </w:rPr>
      </w:pPr>
    </w:p>
    <w:p w:rsidR="001962FF" w:rsidRPr="00A80356" w:rsidRDefault="001962FF" w:rsidP="001962FF">
      <w:pPr>
        <w:jc w:val="right"/>
        <w:rPr>
          <w:rFonts w:ascii="Arial" w:hAnsi="Arial" w:cs="Arial"/>
          <w:b/>
          <w:sz w:val="24"/>
          <w:szCs w:val="24"/>
        </w:rPr>
      </w:pPr>
      <w:r w:rsidRPr="00A80356">
        <w:rPr>
          <w:rFonts w:ascii="Arial" w:hAnsi="Arial" w:cs="Arial"/>
          <w:b/>
          <w:sz w:val="24"/>
          <w:szCs w:val="24"/>
        </w:rPr>
        <w:lastRenderedPageBreak/>
        <w:t>Таблица 1</w:t>
      </w:r>
    </w:p>
    <w:p w:rsidR="001962FF" w:rsidRPr="00790522" w:rsidRDefault="001962FF" w:rsidP="001962FF">
      <w:pPr>
        <w:tabs>
          <w:tab w:val="left" w:pos="1740"/>
          <w:tab w:val="center" w:pos="7497"/>
        </w:tabs>
        <w:jc w:val="center"/>
        <w:rPr>
          <w:rFonts w:ascii="Arial" w:hAnsi="Arial" w:cs="Arial"/>
          <w:b/>
          <w:sz w:val="30"/>
          <w:szCs w:val="30"/>
        </w:rPr>
      </w:pPr>
      <w:r w:rsidRPr="00790522">
        <w:rPr>
          <w:rFonts w:ascii="Arial" w:hAnsi="Arial" w:cs="Arial"/>
          <w:b/>
          <w:sz w:val="30"/>
          <w:szCs w:val="30"/>
        </w:rPr>
        <w:t xml:space="preserve">Показатели  обеспеченности коммунальными услугами объектов </w:t>
      </w:r>
    </w:p>
    <w:p w:rsidR="001962FF" w:rsidRPr="00790522" w:rsidRDefault="001962FF" w:rsidP="001962FF">
      <w:pPr>
        <w:tabs>
          <w:tab w:val="left" w:pos="1740"/>
          <w:tab w:val="center" w:pos="7497"/>
        </w:tabs>
        <w:jc w:val="center"/>
        <w:rPr>
          <w:rFonts w:ascii="Arial" w:hAnsi="Arial" w:cs="Arial"/>
          <w:sz w:val="30"/>
          <w:szCs w:val="30"/>
        </w:rPr>
      </w:pPr>
      <w:r w:rsidRPr="00790522">
        <w:rPr>
          <w:rFonts w:ascii="Arial" w:hAnsi="Arial" w:cs="Arial"/>
          <w:b/>
          <w:sz w:val="30"/>
          <w:szCs w:val="30"/>
        </w:rPr>
        <w:t xml:space="preserve">социальной сферы в муниципальном образовании </w:t>
      </w:r>
      <w:proofErr w:type="spellStart"/>
      <w:r w:rsidRPr="00790522">
        <w:rPr>
          <w:rFonts w:ascii="Arial" w:hAnsi="Arial" w:cs="Arial"/>
          <w:b/>
          <w:sz w:val="30"/>
          <w:szCs w:val="30"/>
        </w:rPr>
        <w:t>Тимашевский</w:t>
      </w:r>
      <w:proofErr w:type="spellEnd"/>
      <w:r w:rsidRPr="00790522">
        <w:rPr>
          <w:rFonts w:ascii="Arial" w:hAnsi="Arial" w:cs="Arial"/>
          <w:b/>
          <w:sz w:val="30"/>
          <w:szCs w:val="30"/>
        </w:rPr>
        <w:t xml:space="preserve"> сельсовет</w:t>
      </w:r>
      <w:r w:rsidRPr="00790522">
        <w:rPr>
          <w:rFonts w:ascii="Arial" w:hAnsi="Arial" w:cs="Arial"/>
          <w:noProof/>
          <w:sz w:val="30"/>
          <w:szCs w:val="30"/>
        </w:rPr>
        <w:t xml:space="preserve"> </w:t>
      </w:r>
      <w:r w:rsidRPr="00790522">
        <w:rPr>
          <w:rFonts w:ascii="Arial" w:hAnsi="Arial" w:cs="Arial"/>
          <w:b/>
          <w:sz w:val="30"/>
          <w:szCs w:val="30"/>
        </w:rPr>
        <w:t xml:space="preserve">на 01.01. </w:t>
      </w:r>
      <w:r w:rsidR="00BA4A25">
        <w:rPr>
          <w:rFonts w:ascii="Arial" w:hAnsi="Arial" w:cs="Arial"/>
          <w:b/>
          <w:sz w:val="30"/>
          <w:szCs w:val="30"/>
        </w:rPr>
        <w:t>2024</w:t>
      </w:r>
      <w:r w:rsidRPr="00790522">
        <w:rPr>
          <w:rFonts w:ascii="Arial" w:hAnsi="Arial" w:cs="Arial"/>
          <w:b/>
          <w:sz w:val="30"/>
          <w:szCs w:val="30"/>
        </w:rPr>
        <w:t xml:space="preserve"> г. </w:t>
      </w:r>
    </w:p>
    <w:tbl>
      <w:tblPr>
        <w:tblW w:w="9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960"/>
        <w:gridCol w:w="900"/>
        <w:gridCol w:w="960"/>
        <w:gridCol w:w="900"/>
        <w:gridCol w:w="900"/>
        <w:gridCol w:w="820"/>
        <w:gridCol w:w="800"/>
      </w:tblGrid>
      <w:tr w:rsidR="001962FF" w:rsidRPr="00790522" w:rsidTr="001962FF">
        <w:trPr>
          <w:cantSplit/>
          <w:trHeight w:val="241"/>
        </w:trPr>
        <w:tc>
          <w:tcPr>
            <w:tcW w:w="540" w:type="dxa"/>
            <w:vMerge w:val="restart"/>
          </w:tcPr>
          <w:p w:rsidR="001962FF" w:rsidRPr="00790522" w:rsidRDefault="001962FF" w:rsidP="001962FF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1962FF" w:rsidRPr="00790522" w:rsidRDefault="001962FF" w:rsidP="001962FF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790522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790522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1962FF" w:rsidRPr="00790522" w:rsidRDefault="001962FF" w:rsidP="001962FF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2FF" w:rsidRPr="00790522" w:rsidRDefault="001962FF" w:rsidP="001962FF">
            <w:pPr>
              <w:ind w:left="-108" w:right="-1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2FF" w:rsidRPr="00790522" w:rsidRDefault="001962FF" w:rsidP="001962FF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2FF" w:rsidRPr="00790522" w:rsidRDefault="001962FF" w:rsidP="001962FF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2FF" w:rsidRPr="00790522" w:rsidRDefault="001962FF" w:rsidP="001962FF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2FF" w:rsidRPr="00790522" w:rsidRDefault="001962FF" w:rsidP="001962FF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2FF" w:rsidRPr="00790522" w:rsidRDefault="001962FF" w:rsidP="001962FF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2FF" w:rsidRPr="00790522" w:rsidRDefault="001962FF" w:rsidP="001962FF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2FF" w:rsidRPr="00790522" w:rsidRDefault="001962FF" w:rsidP="001962FF">
            <w:pPr>
              <w:ind w:left="-108" w:righ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Pr="0079052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790522">
              <w:rPr>
                <w:rFonts w:ascii="Arial" w:hAnsi="Arial" w:cs="Arial"/>
                <w:b/>
                <w:sz w:val="24"/>
                <w:szCs w:val="24"/>
              </w:rPr>
              <w:t>объекта в сельском поселении</w:t>
            </w:r>
          </w:p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2FF" w:rsidRPr="00790522" w:rsidRDefault="001962FF" w:rsidP="001962F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80" w:type="dxa"/>
            <w:gridSpan w:val="6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 xml:space="preserve">Обеспеченность </w:t>
            </w:r>
            <w:proofErr w:type="gramStart"/>
            <w:r w:rsidRPr="00790522">
              <w:rPr>
                <w:rFonts w:ascii="Arial" w:hAnsi="Arial" w:cs="Arial"/>
                <w:b/>
                <w:sz w:val="24"/>
                <w:szCs w:val="24"/>
              </w:rPr>
              <w:t>коммунальными</w:t>
            </w:r>
            <w:proofErr w:type="gramEnd"/>
          </w:p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 xml:space="preserve">услугами  </w:t>
            </w:r>
          </w:p>
        </w:tc>
      </w:tr>
      <w:tr w:rsidR="001962FF" w:rsidRPr="00790522" w:rsidTr="001962FF">
        <w:trPr>
          <w:cantSplit/>
          <w:trHeight w:val="180"/>
        </w:trPr>
        <w:tc>
          <w:tcPr>
            <w:tcW w:w="540" w:type="dxa"/>
            <w:vMerge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0" w:type="dxa"/>
            <w:gridSpan w:val="2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отопление</w:t>
            </w:r>
          </w:p>
        </w:tc>
        <w:tc>
          <w:tcPr>
            <w:tcW w:w="1800" w:type="dxa"/>
            <w:gridSpan w:val="2"/>
          </w:tcPr>
          <w:p w:rsidR="001962FF" w:rsidRPr="00790522" w:rsidRDefault="001962FF" w:rsidP="001962F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водопровод</w:t>
            </w:r>
          </w:p>
        </w:tc>
        <w:tc>
          <w:tcPr>
            <w:tcW w:w="820" w:type="dxa"/>
            <w:vMerge w:val="restart"/>
            <w:textDirection w:val="btLr"/>
          </w:tcPr>
          <w:p w:rsidR="001962FF" w:rsidRPr="00790522" w:rsidRDefault="001962FF" w:rsidP="001962F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Сетевой газ</w:t>
            </w:r>
          </w:p>
        </w:tc>
        <w:tc>
          <w:tcPr>
            <w:tcW w:w="800" w:type="dxa"/>
            <w:vMerge w:val="restart"/>
            <w:textDirection w:val="btLr"/>
          </w:tcPr>
          <w:p w:rsidR="001962FF" w:rsidRPr="00790522" w:rsidRDefault="001962FF" w:rsidP="001962F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Канализация</w:t>
            </w:r>
          </w:p>
        </w:tc>
      </w:tr>
      <w:tr w:rsidR="001962FF" w:rsidRPr="00790522" w:rsidTr="001962FF">
        <w:trPr>
          <w:cantSplit/>
          <w:trHeight w:val="1500"/>
        </w:trPr>
        <w:tc>
          <w:tcPr>
            <w:tcW w:w="540" w:type="dxa"/>
            <w:vMerge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  <w:textDirection w:val="btLr"/>
          </w:tcPr>
          <w:p w:rsidR="001962FF" w:rsidRPr="00790522" w:rsidRDefault="001962FF" w:rsidP="001962F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От центральной котельной</w:t>
            </w:r>
          </w:p>
        </w:tc>
        <w:tc>
          <w:tcPr>
            <w:tcW w:w="960" w:type="dxa"/>
            <w:textDirection w:val="btLr"/>
          </w:tcPr>
          <w:p w:rsidR="001962FF" w:rsidRPr="00790522" w:rsidRDefault="001962FF" w:rsidP="001962F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От собственного источника (газ)</w:t>
            </w:r>
          </w:p>
        </w:tc>
        <w:tc>
          <w:tcPr>
            <w:tcW w:w="900" w:type="dxa"/>
            <w:textDirection w:val="btLr"/>
          </w:tcPr>
          <w:p w:rsidR="001962FF" w:rsidRPr="00790522" w:rsidRDefault="001962FF" w:rsidP="001962F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От центрального водопровода</w:t>
            </w:r>
          </w:p>
        </w:tc>
        <w:tc>
          <w:tcPr>
            <w:tcW w:w="900" w:type="dxa"/>
            <w:textDirection w:val="btLr"/>
          </w:tcPr>
          <w:p w:rsidR="001962FF" w:rsidRPr="00790522" w:rsidRDefault="001962FF" w:rsidP="001962F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820" w:type="dxa"/>
            <w:vMerge/>
            <w:textDirection w:val="btLr"/>
          </w:tcPr>
          <w:p w:rsidR="001962FF" w:rsidRPr="00790522" w:rsidRDefault="001962FF" w:rsidP="001962F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  <w:textDirection w:val="btLr"/>
          </w:tcPr>
          <w:p w:rsidR="001962FF" w:rsidRPr="00790522" w:rsidRDefault="001962FF" w:rsidP="001962FF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62FF" w:rsidRPr="00790522" w:rsidTr="001962FF">
        <w:trPr>
          <w:cantSplit/>
          <w:trHeight w:val="124"/>
        </w:trPr>
        <w:tc>
          <w:tcPr>
            <w:tcW w:w="540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1962FF" w:rsidRPr="00790522" w:rsidRDefault="001962FF" w:rsidP="001962FF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:rsidR="001962FF" w:rsidRPr="00790522" w:rsidRDefault="001962FF" w:rsidP="001962FF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00" w:type="dxa"/>
          </w:tcPr>
          <w:p w:rsidR="001962FF" w:rsidRPr="00790522" w:rsidRDefault="001962FF" w:rsidP="001962FF">
            <w:pPr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1962FF" w:rsidRPr="00790522" w:rsidTr="001962FF">
        <w:trPr>
          <w:cantSplit/>
          <w:trHeight w:val="219"/>
        </w:trPr>
        <w:tc>
          <w:tcPr>
            <w:tcW w:w="540" w:type="dxa"/>
          </w:tcPr>
          <w:p w:rsidR="001962FF" w:rsidRPr="00790522" w:rsidRDefault="001962FF" w:rsidP="001962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962FF" w:rsidRPr="00790522" w:rsidRDefault="001962FF" w:rsidP="001962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790522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790522">
              <w:rPr>
                <w:rFonts w:ascii="Arial" w:hAnsi="Arial" w:cs="Arial"/>
                <w:sz w:val="24"/>
                <w:szCs w:val="24"/>
              </w:rPr>
              <w:t>имашево</w:t>
            </w:r>
          </w:p>
        </w:tc>
        <w:tc>
          <w:tcPr>
            <w:tcW w:w="900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00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98%</w:t>
            </w:r>
          </w:p>
        </w:tc>
        <w:tc>
          <w:tcPr>
            <w:tcW w:w="900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2%</w:t>
            </w:r>
          </w:p>
        </w:tc>
        <w:tc>
          <w:tcPr>
            <w:tcW w:w="820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800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962FF" w:rsidRDefault="001962FF" w:rsidP="001962FF">
      <w:pPr>
        <w:pStyle w:val="35"/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1962FF" w:rsidRPr="00A80356" w:rsidRDefault="001962FF" w:rsidP="001962FF">
      <w:pPr>
        <w:pStyle w:val="35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A80356">
        <w:rPr>
          <w:rFonts w:ascii="Arial" w:hAnsi="Arial" w:cs="Arial"/>
          <w:b/>
          <w:sz w:val="30"/>
          <w:szCs w:val="30"/>
        </w:rPr>
        <w:t>1.4. Газоснабжение</w:t>
      </w:r>
    </w:p>
    <w:p w:rsidR="001962FF" w:rsidRPr="00790522" w:rsidRDefault="001962FF" w:rsidP="001962FF">
      <w:pPr>
        <w:pStyle w:val="35"/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1962FF" w:rsidRPr="00790522" w:rsidRDefault="001D6891" w:rsidP="001962FF">
      <w:pPr>
        <w:pStyle w:val="af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состоянию на 01.01.2024</w:t>
      </w:r>
      <w:r w:rsidR="001962FF" w:rsidRPr="00790522">
        <w:rPr>
          <w:rFonts w:ascii="Arial" w:hAnsi="Arial" w:cs="Arial"/>
          <w:sz w:val="24"/>
          <w:szCs w:val="24"/>
        </w:rPr>
        <w:t xml:space="preserve"> года сетевым газом обеспечено 100 % жилищного фонда сельских поселений муниципального образования </w:t>
      </w:r>
      <w:proofErr w:type="spellStart"/>
      <w:r w:rsidR="001962FF"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="001962FF" w:rsidRPr="00790522">
        <w:rPr>
          <w:rFonts w:ascii="Arial" w:hAnsi="Arial" w:cs="Arial"/>
          <w:sz w:val="24"/>
          <w:szCs w:val="24"/>
        </w:rPr>
        <w:t xml:space="preserve"> сельсовет.</w:t>
      </w:r>
    </w:p>
    <w:p w:rsidR="001962FF" w:rsidRPr="00A80356" w:rsidRDefault="001962FF" w:rsidP="001962FF">
      <w:pPr>
        <w:pStyle w:val="4"/>
        <w:rPr>
          <w:rFonts w:ascii="Arial" w:hAnsi="Arial" w:cs="Arial"/>
          <w:sz w:val="30"/>
          <w:szCs w:val="30"/>
        </w:rPr>
      </w:pPr>
      <w:r w:rsidRPr="00A80356">
        <w:rPr>
          <w:rFonts w:ascii="Arial" w:hAnsi="Arial" w:cs="Arial"/>
          <w:b w:val="0"/>
          <w:sz w:val="30"/>
          <w:szCs w:val="30"/>
        </w:rPr>
        <w:t xml:space="preserve">                           </w:t>
      </w:r>
      <w:r w:rsidRPr="00A80356">
        <w:rPr>
          <w:rFonts w:ascii="Arial" w:hAnsi="Arial" w:cs="Arial"/>
          <w:sz w:val="30"/>
          <w:szCs w:val="30"/>
          <w:lang w:val="en-US"/>
        </w:rPr>
        <w:t>II</w:t>
      </w:r>
      <w:r w:rsidRPr="00A80356">
        <w:rPr>
          <w:rFonts w:ascii="Arial" w:hAnsi="Arial" w:cs="Arial"/>
          <w:sz w:val="30"/>
          <w:szCs w:val="30"/>
        </w:rPr>
        <w:t>. Основные цели и задачи Программы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Программа направлена на создание предпосылок для устойчивого развития сельских территорий муниципального образования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 посредством достижения следующих целей:</w:t>
      </w:r>
    </w:p>
    <w:p w:rsidR="001962FF" w:rsidRPr="00790522" w:rsidRDefault="001962FF" w:rsidP="001962FF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улучшение условий жизнедеятельности на территории муниципального образования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790522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района;</w:t>
      </w:r>
    </w:p>
    <w:p w:rsidR="001962FF" w:rsidRPr="00790522" w:rsidRDefault="001962FF" w:rsidP="001962FF">
      <w:pPr>
        <w:widowControl/>
        <w:numPr>
          <w:ilvl w:val="0"/>
          <w:numId w:val="23"/>
        </w:numPr>
        <w:tabs>
          <w:tab w:val="clear" w:pos="360"/>
          <w:tab w:val="num" w:pos="0"/>
        </w:tabs>
        <w:autoSpaceDE/>
        <w:autoSpaceDN/>
        <w:adjustRightInd/>
        <w:ind w:left="0" w:firstLine="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активизация участия граждан в решении вопросов местного значения;</w:t>
      </w:r>
    </w:p>
    <w:p w:rsidR="001962FF" w:rsidRPr="00790522" w:rsidRDefault="001962FF" w:rsidP="001962FF">
      <w:pPr>
        <w:pStyle w:val="33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  совершенствование муниципальной службы;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 осуществление первичного воинского учета;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обеспечение первичных мер пожарной безопасности;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создание условий для организации досуга и обеспечение жителей услугами учреждений культуры;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- развитие массового спорта; </w:t>
      </w:r>
    </w:p>
    <w:p w:rsidR="001962FF" w:rsidRPr="00790522" w:rsidRDefault="001962FF" w:rsidP="001962FF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повышение уровня комплексного обустройства объектами социальной и инженерной инфраструктуры муниципального образования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сельсовет;</w:t>
      </w:r>
    </w:p>
    <w:p w:rsidR="001962FF" w:rsidRPr="00790522" w:rsidRDefault="001962FF" w:rsidP="001962FF">
      <w:pPr>
        <w:widowControl/>
        <w:numPr>
          <w:ilvl w:val="0"/>
          <w:numId w:val="23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реализация общественно значимых проектов в интересах сельских жителей муниципального образования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сельсовет.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С</w:t>
      </w:r>
      <w:r w:rsidR="00BA4A25">
        <w:rPr>
          <w:rFonts w:ascii="Arial" w:hAnsi="Arial" w:cs="Arial"/>
          <w:sz w:val="24"/>
          <w:szCs w:val="24"/>
        </w:rPr>
        <w:t xml:space="preserve">роки реализации программы – 2024-2026 </w:t>
      </w:r>
      <w:r w:rsidRPr="00790522">
        <w:rPr>
          <w:rFonts w:ascii="Arial" w:hAnsi="Arial" w:cs="Arial"/>
          <w:sz w:val="24"/>
          <w:szCs w:val="24"/>
        </w:rPr>
        <w:t xml:space="preserve"> годы.</w:t>
      </w:r>
    </w:p>
    <w:p w:rsidR="001962FF" w:rsidRPr="00790522" w:rsidRDefault="001962FF" w:rsidP="001962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Достижение целей Программы предусматривается осуществлять с учетом:</w:t>
      </w:r>
    </w:p>
    <w:p w:rsidR="001962FF" w:rsidRPr="00790522" w:rsidRDefault="001962FF" w:rsidP="001962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а) размещения объектов социальной и инженерной инфраструктуры в </w:t>
      </w:r>
      <w:r w:rsidRPr="00790522">
        <w:rPr>
          <w:rFonts w:ascii="Arial" w:hAnsi="Arial" w:cs="Arial"/>
          <w:sz w:val="24"/>
          <w:szCs w:val="24"/>
        </w:rPr>
        <w:lastRenderedPageBreak/>
        <w:t xml:space="preserve">соответствии </w:t>
      </w:r>
      <w:proofErr w:type="gramStart"/>
      <w:r w:rsidRPr="00790522">
        <w:rPr>
          <w:rFonts w:ascii="Arial" w:hAnsi="Arial" w:cs="Arial"/>
          <w:sz w:val="24"/>
          <w:szCs w:val="24"/>
        </w:rPr>
        <w:t>с</w:t>
      </w:r>
      <w:proofErr w:type="gramEnd"/>
      <w:r w:rsidRPr="0079052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0522">
        <w:rPr>
          <w:rFonts w:ascii="Arial" w:hAnsi="Arial" w:cs="Arial"/>
          <w:sz w:val="24"/>
          <w:szCs w:val="24"/>
        </w:rPr>
        <w:t>генеральным</w:t>
      </w:r>
      <w:proofErr w:type="gramEnd"/>
      <w:r w:rsidRPr="00790522">
        <w:rPr>
          <w:rFonts w:ascii="Arial" w:hAnsi="Arial" w:cs="Arial"/>
          <w:sz w:val="24"/>
          <w:szCs w:val="24"/>
        </w:rPr>
        <w:t xml:space="preserve"> планам сельской территории муниципального образования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сельсовет; </w:t>
      </w:r>
    </w:p>
    <w:p w:rsidR="001962FF" w:rsidRPr="00790522" w:rsidRDefault="001962FF" w:rsidP="001962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б) преимущественного обустройства объектами социальной и инженерной инфраструктуры сельского поселения, в котором осуществляется инвестиционный прое</w:t>
      </w:r>
      <w:proofErr w:type="gramStart"/>
      <w:r w:rsidRPr="00790522">
        <w:rPr>
          <w:rFonts w:ascii="Arial" w:hAnsi="Arial" w:cs="Arial"/>
          <w:sz w:val="24"/>
          <w:szCs w:val="24"/>
        </w:rPr>
        <w:t>кт в сф</w:t>
      </w:r>
      <w:proofErr w:type="gramEnd"/>
      <w:r w:rsidRPr="00790522">
        <w:rPr>
          <w:rFonts w:ascii="Arial" w:hAnsi="Arial" w:cs="Arial"/>
          <w:sz w:val="24"/>
          <w:szCs w:val="24"/>
        </w:rPr>
        <w:t>ере АПК;</w:t>
      </w:r>
    </w:p>
    <w:p w:rsidR="001962FF" w:rsidRPr="00790522" w:rsidRDefault="001962FF" w:rsidP="001962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в)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1962FF" w:rsidRPr="00790522" w:rsidRDefault="001962FF" w:rsidP="001962F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Для оценки достижения поставленных целей предусмотрена система целевых индикаторов и показателей.</w:t>
      </w:r>
    </w:p>
    <w:p w:rsidR="001962FF" w:rsidRPr="00A80356" w:rsidRDefault="001962FF" w:rsidP="001962FF">
      <w:pPr>
        <w:ind w:firstLine="720"/>
        <w:jc w:val="both"/>
        <w:rPr>
          <w:rFonts w:ascii="Arial" w:hAnsi="Arial" w:cs="Arial"/>
          <w:sz w:val="30"/>
          <w:szCs w:val="30"/>
        </w:rPr>
      </w:pPr>
    </w:p>
    <w:p w:rsidR="001962FF" w:rsidRPr="00A80356" w:rsidRDefault="001962FF" w:rsidP="001962FF">
      <w:pPr>
        <w:ind w:left="360"/>
        <w:jc w:val="center"/>
        <w:rPr>
          <w:rFonts w:ascii="Arial" w:hAnsi="Arial" w:cs="Arial"/>
          <w:b/>
          <w:sz w:val="30"/>
          <w:szCs w:val="30"/>
        </w:rPr>
      </w:pPr>
      <w:r w:rsidRPr="00A80356">
        <w:rPr>
          <w:rFonts w:ascii="Arial" w:hAnsi="Arial" w:cs="Arial"/>
          <w:b/>
          <w:sz w:val="30"/>
          <w:szCs w:val="30"/>
          <w:lang w:val="en-US"/>
        </w:rPr>
        <w:t>III</w:t>
      </w:r>
      <w:r w:rsidRPr="00A80356">
        <w:rPr>
          <w:rFonts w:ascii="Arial" w:hAnsi="Arial" w:cs="Arial"/>
          <w:b/>
          <w:sz w:val="30"/>
          <w:szCs w:val="30"/>
        </w:rPr>
        <w:t>. Механизм реализации Программы</w:t>
      </w:r>
    </w:p>
    <w:p w:rsidR="001962FF" w:rsidRPr="00790522" w:rsidRDefault="001962FF" w:rsidP="001962FF">
      <w:pPr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 </w:t>
      </w:r>
    </w:p>
    <w:p w:rsidR="001962FF" w:rsidRPr="00790522" w:rsidRDefault="001962FF" w:rsidP="001962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Муниципальным заказчиком и разработчиком Программы является Администрация муниципального образования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790522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района. </w:t>
      </w:r>
    </w:p>
    <w:p w:rsidR="001962FF" w:rsidRPr="00790522" w:rsidRDefault="001962FF" w:rsidP="001962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790522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района: </w:t>
      </w:r>
    </w:p>
    <w:p w:rsidR="001962FF" w:rsidRPr="00790522" w:rsidRDefault="001962FF" w:rsidP="001962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1962FF" w:rsidRPr="00790522" w:rsidRDefault="001962FF" w:rsidP="001962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1962FF" w:rsidRPr="00790522" w:rsidRDefault="001962FF" w:rsidP="001962F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1962FF" w:rsidRPr="00790522" w:rsidRDefault="001962FF" w:rsidP="001962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вносит предложения по уточнению затрат по мероприятиям Программы на очередной финансовый год;</w:t>
      </w:r>
    </w:p>
    <w:p w:rsidR="001962FF" w:rsidRPr="00790522" w:rsidRDefault="001962FF" w:rsidP="001962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- заключает соглашение за счет средств бюджетов вышестоящих уровней о </w:t>
      </w:r>
      <w:proofErr w:type="spellStart"/>
      <w:r w:rsidRPr="00790522">
        <w:rPr>
          <w:rFonts w:ascii="Arial" w:hAnsi="Arial" w:cs="Arial"/>
          <w:sz w:val="24"/>
          <w:szCs w:val="24"/>
        </w:rPr>
        <w:t>софинансировании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мероприятий Программы с администрацией муниципального образования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сельсовет;</w:t>
      </w:r>
    </w:p>
    <w:p w:rsidR="001962FF" w:rsidRPr="00790522" w:rsidRDefault="001962FF" w:rsidP="001962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осуществляет ведение отчетности о реализации мероприятий  Программы;</w:t>
      </w:r>
    </w:p>
    <w:p w:rsidR="001962FF" w:rsidRPr="00790522" w:rsidRDefault="001962FF" w:rsidP="001962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осуществляет подготовку информации о ходе реализации мероприятий Программы;</w:t>
      </w:r>
    </w:p>
    <w:p w:rsidR="001962FF" w:rsidRPr="00790522" w:rsidRDefault="001962FF" w:rsidP="001962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- организует размещение на официальном сайте муниципального образования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 в информационно-телекоммуникационной сети «Интернет» информации о ходе и результатах реализации мероприятий Программы.</w:t>
      </w:r>
    </w:p>
    <w:p w:rsidR="001962FF" w:rsidRPr="00790522" w:rsidRDefault="001962FF" w:rsidP="001962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 </w:t>
      </w:r>
    </w:p>
    <w:p w:rsidR="001962FF" w:rsidRPr="00A80356" w:rsidRDefault="001962FF" w:rsidP="001962FF">
      <w:pPr>
        <w:pStyle w:val="4"/>
        <w:tabs>
          <w:tab w:val="num" w:pos="1485"/>
        </w:tabs>
        <w:spacing w:before="0" w:after="0" w:line="240" w:lineRule="auto"/>
        <w:ind w:left="1485" w:hanging="1125"/>
        <w:jc w:val="center"/>
        <w:rPr>
          <w:rFonts w:ascii="Arial" w:hAnsi="Arial" w:cs="Arial"/>
          <w:sz w:val="30"/>
          <w:szCs w:val="30"/>
        </w:rPr>
      </w:pPr>
      <w:r w:rsidRPr="00A80356">
        <w:rPr>
          <w:rFonts w:ascii="Arial" w:hAnsi="Arial" w:cs="Arial"/>
          <w:sz w:val="30"/>
          <w:szCs w:val="30"/>
          <w:lang w:val="en-US"/>
        </w:rPr>
        <w:t>IV</w:t>
      </w:r>
      <w:r w:rsidRPr="00A80356">
        <w:rPr>
          <w:rFonts w:ascii="Arial" w:hAnsi="Arial" w:cs="Arial"/>
          <w:sz w:val="30"/>
          <w:szCs w:val="30"/>
        </w:rPr>
        <w:t>. Оценка социально-экономической и экологической эффективности реализации Программы</w:t>
      </w:r>
    </w:p>
    <w:p w:rsidR="001962FF" w:rsidRPr="00790522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Использование комплексного подхода к повышению уровня комфортности проживания в сельском населенном пункте муниципального образования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 будет способствовать созданию благоприятных условий для устойчивого развития агропромышленного комплекса, созданию новых рабочих мест, расширению налогооблагаемой базы местного бюджета. </w:t>
      </w:r>
    </w:p>
    <w:p w:rsidR="001962FF" w:rsidRPr="00790522" w:rsidRDefault="001962FF" w:rsidP="001962F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сельского </w:t>
      </w:r>
      <w:r w:rsidRPr="00790522">
        <w:rPr>
          <w:rFonts w:ascii="Arial" w:hAnsi="Arial" w:cs="Arial"/>
          <w:sz w:val="24"/>
          <w:szCs w:val="24"/>
        </w:rPr>
        <w:lastRenderedPageBreak/>
        <w:t xml:space="preserve">населенного пункта и содействие улучшению жилищных условий сельского населения муниципального образования. </w:t>
      </w:r>
    </w:p>
    <w:p w:rsidR="001962FF" w:rsidRPr="00790522" w:rsidRDefault="001962FF" w:rsidP="001962F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1962FF" w:rsidRPr="00790522" w:rsidRDefault="001962FF" w:rsidP="001962F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1962FF" w:rsidRPr="00A80356" w:rsidRDefault="001962FF" w:rsidP="001962FF">
      <w:pPr>
        <w:pStyle w:val="3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</w:t>
      </w:r>
      <w:r w:rsidRPr="00A80356">
        <w:rPr>
          <w:rFonts w:ascii="Arial" w:hAnsi="Arial" w:cs="Arial"/>
          <w:sz w:val="30"/>
          <w:szCs w:val="30"/>
          <w:lang w:val="en-US"/>
        </w:rPr>
        <w:t>V</w:t>
      </w:r>
      <w:r w:rsidRPr="00A80356">
        <w:rPr>
          <w:rFonts w:ascii="Arial" w:hAnsi="Arial" w:cs="Arial"/>
          <w:sz w:val="30"/>
          <w:szCs w:val="30"/>
        </w:rPr>
        <w:t>. Мероприятия Программы</w:t>
      </w:r>
    </w:p>
    <w:p w:rsidR="001962FF" w:rsidRDefault="001962FF" w:rsidP="001962FF">
      <w:pPr>
        <w:jc w:val="both"/>
        <w:rPr>
          <w:rFonts w:ascii="Arial" w:hAnsi="Arial" w:cs="Arial"/>
          <w:sz w:val="30"/>
          <w:szCs w:val="30"/>
        </w:rPr>
      </w:pP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В состав Программы  включены следующие мероприятия:</w:t>
      </w:r>
    </w:p>
    <w:p w:rsidR="001962FF" w:rsidRPr="00790522" w:rsidRDefault="001962FF" w:rsidP="001962F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1. Улучшение жилищных условий населения, проживающего в сельских населенных пунктах муниципального образования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сельсовет, в том числе  молодых семей и  молодых специалистов.</w:t>
      </w:r>
    </w:p>
    <w:p w:rsidR="001962FF" w:rsidRPr="00790522" w:rsidRDefault="001962FF" w:rsidP="001962F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2. Комплексное обустройство сельского населенного пункта муниципального образования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 объектами  инженерной инфраструктуры:</w:t>
      </w:r>
    </w:p>
    <w:p w:rsidR="001962FF" w:rsidRPr="00790522" w:rsidRDefault="001962FF" w:rsidP="001962F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а) развитие водоснабжения.</w:t>
      </w:r>
    </w:p>
    <w:p w:rsidR="001962FF" w:rsidRPr="00790522" w:rsidRDefault="001962FF" w:rsidP="001962F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3. Поощрение и популяризация достижений в сельском развитии муниципального образования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сельсовет.</w:t>
      </w:r>
    </w:p>
    <w:p w:rsidR="001962FF" w:rsidRDefault="001962FF" w:rsidP="001962FF">
      <w:pPr>
        <w:pStyle w:val="3"/>
        <w:rPr>
          <w:rFonts w:ascii="Arial" w:hAnsi="Arial" w:cs="Arial"/>
          <w:sz w:val="30"/>
          <w:szCs w:val="30"/>
        </w:rPr>
      </w:pPr>
      <w:r w:rsidRPr="00A80356">
        <w:rPr>
          <w:rFonts w:ascii="Arial" w:hAnsi="Arial" w:cs="Arial"/>
          <w:sz w:val="30"/>
          <w:szCs w:val="30"/>
        </w:rPr>
        <w:t>Объемы и источники финансирования Программы</w:t>
      </w:r>
    </w:p>
    <w:p w:rsidR="001962FF" w:rsidRPr="00A80356" w:rsidRDefault="001962FF" w:rsidP="001962FF"/>
    <w:p w:rsidR="00EF10B2" w:rsidRDefault="001962FF" w:rsidP="00EF10B2">
      <w:pPr>
        <w:pStyle w:val="ab"/>
        <w:numPr>
          <w:ilvl w:val="0"/>
          <w:numId w:val="27"/>
        </w:numPr>
        <w:jc w:val="both"/>
        <w:textAlignment w:val="baseline"/>
        <w:rPr>
          <w:rFonts w:ascii="Arial" w:hAnsi="Arial" w:cs="Arial"/>
        </w:rPr>
      </w:pPr>
      <w:r w:rsidRPr="00EF10B2">
        <w:rPr>
          <w:rFonts w:ascii="Arial" w:hAnsi="Arial" w:cs="Arial"/>
        </w:rPr>
        <w:t>Общий объем финансирования Программы составляет</w:t>
      </w:r>
      <w:r w:rsidR="00EF10B2">
        <w:rPr>
          <w:rFonts w:ascii="Arial" w:hAnsi="Arial" w:cs="Arial"/>
        </w:rPr>
        <w:t>:</w:t>
      </w:r>
      <w:r w:rsidRPr="00EF10B2">
        <w:rPr>
          <w:rFonts w:ascii="Arial" w:hAnsi="Arial" w:cs="Arial"/>
        </w:rPr>
        <w:t xml:space="preserve"> </w:t>
      </w:r>
    </w:p>
    <w:p w:rsidR="00EF10B2" w:rsidRDefault="00EF10B2" w:rsidP="00EF10B2">
      <w:pPr>
        <w:pStyle w:val="ab"/>
        <w:ind w:left="1215"/>
        <w:jc w:val="both"/>
        <w:textAlignment w:val="baseline"/>
        <w:rPr>
          <w:rFonts w:ascii="Arial" w:hAnsi="Arial" w:cs="Arial"/>
        </w:rPr>
      </w:pPr>
    </w:p>
    <w:p w:rsidR="00F4362B" w:rsidRPr="007B12EF" w:rsidRDefault="00F4362B" w:rsidP="00F4362B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7B12EF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3172,5  </w:t>
      </w:r>
      <w:r w:rsidRPr="007B12EF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F4362B" w:rsidRPr="007B12EF" w:rsidRDefault="00F4362B" w:rsidP="00F4362B">
      <w:pPr>
        <w:pStyle w:val="ConsPlusCel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7B12EF">
        <w:rPr>
          <w:rFonts w:ascii="Times New Roman" w:hAnsi="Times New Roman"/>
          <w:sz w:val="28"/>
          <w:szCs w:val="28"/>
        </w:rPr>
        <w:t xml:space="preserve">год – </w:t>
      </w:r>
      <w:r>
        <w:rPr>
          <w:rFonts w:ascii="Times New Roman" w:hAnsi="Times New Roman"/>
          <w:sz w:val="28"/>
          <w:szCs w:val="28"/>
        </w:rPr>
        <w:t xml:space="preserve"> 3151,0,</w:t>
      </w:r>
      <w:r w:rsidRPr="007B12EF">
        <w:rPr>
          <w:rFonts w:ascii="Times New Roman" w:hAnsi="Times New Roman"/>
          <w:sz w:val="28"/>
          <w:szCs w:val="28"/>
        </w:rPr>
        <w:t xml:space="preserve"> тысяч рублей; </w:t>
      </w:r>
    </w:p>
    <w:p w:rsidR="00EF10B2" w:rsidRDefault="00F4362B" w:rsidP="00F4362B">
      <w:pPr>
        <w:jc w:val="both"/>
        <w:textAlignment w:val="baseline"/>
        <w:rPr>
          <w:rFonts w:ascii="Arial" w:hAnsi="Arial" w:cs="Arial"/>
        </w:rPr>
      </w:pPr>
      <w:r>
        <w:rPr>
          <w:sz w:val="28"/>
          <w:szCs w:val="28"/>
        </w:rPr>
        <w:t>2026 год -  3177,8  тысяч  рублей</w:t>
      </w:r>
    </w:p>
    <w:p w:rsidR="00F4362B" w:rsidRPr="00EF10B2" w:rsidRDefault="00F4362B" w:rsidP="00EF10B2">
      <w:pPr>
        <w:ind w:left="855"/>
        <w:jc w:val="both"/>
        <w:textAlignment w:val="baseline"/>
        <w:rPr>
          <w:rFonts w:ascii="Arial" w:hAnsi="Arial" w:cs="Arial"/>
        </w:rPr>
      </w:pPr>
    </w:p>
    <w:p w:rsidR="001962FF" w:rsidRPr="00790522" w:rsidRDefault="001962FF" w:rsidP="001962F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2. К реализации мероприятий программы возможно привлечение внебюджетных средств от различных инвесторов.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      </w:t>
      </w:r>
    </w:p>
    <w:p w:rsidR="001962FF" w:rsidRPr="00790522" w:rsidRDefault="001962FF" w:rsidP="001962FF">
      <w:pPr>
        <w:ind w:left="10206"/>
        <w:rPr>
          <w:rFonts w:ascii="Arial" w:hAnsi="Arial" w:cs="Arial"/>
          <w:sz w:val="24"/>
          <w:szCs w:val="24"/>
        </w:rPr>
        <w:sectPr w:rsidR="001962FF" w:rsidRPr="00790522" w:rsidSect="001962FF">
          <w:footerReference w:type="default" r:id="rId9"/>
          <w:footerReference w:type="first" r:id="rId10"/>
          <w:pgSz w:w="11906" w:h="16838"/>
          <w:pgMar w:top="1134" w:right="850" w:bottom="899" w:left="1701" w:header="708" w:footer="708" w:gutter="0"/>
          <w:cols w:space="708"/>
          <w:docGrid w:linePitch="381"/>
        </w:sectPr>
      </w:pPr>
    </w:p>
    <w:p w:rsidR="001962FF" w:rsidRPr="00A80356" w:rsidRDefault="001962FF" w:rsidP="001962FF">
      <w:pPr>
        <w:ind w:left="5387" w:firstLine="4252"/>
        <w:jc w:val="right"/>
        <w:rPr>
          <w:rFonts w:ascii="Arial" w:hAnsi="Arial" w:cs="Arial"/>
          <w:b/>
          <w:sz w:val="32"/>
          <w:szCs w:val="32"/>
        </w:rPr>
      </w:pPr>
      <w:r w:rsidRPr="00790522">
        <w:rPr>
          <w:rFonts w:ascii="Arial" w:hAnsi="Arial" w:cs="Arial"/>
          <w:sz w:val="24"/>
          <w:szCs w:val="24"/>
        </w:rPr>
        <w:lastRenderedPageBreak/>
        <w:t xml:space="preserve">        </w:t>
      </w:r>
      <w:r w:rsidRPr="00A80356">
        <w:rPr>
          <w:rFonts w:ascii="Arial" w:hAnsi="Arial" w:cs="Arial"/>
          <w:b/>
          <w:sz w:val="32"/>
          <w:szCs w:val="32"/>
        </w:rPr>
        <w:t>Приложение № 1</w:t>
      </w:r>
    </w:p>
    <w:p w:rsidR="001962FF" w:rsidRPr="00A80356" w:rsidRDefault="001962FF" w:rsidP="001962FF">
      <w:pPr>
        <w:rPr>
          <w:rFonts w:ascii="Arial" w:hAnsi="Arial" w:cs="Arial"/>
          <w:b/>
          <w:sz w:val="32"/>
          <w:szCs w:val="32"/>
        </w:rPr>
      </w:pPr>
    </w:p>
    <w:p w:rsidR="001962FF" w:rsidRPr="00A80356" w:rsidRDefault="001962FF" w:rsidP="001962FF">
      <w:pPr>
        <w:jc w:val="center"/>
        <w:rPr>
          <w:rFonts w:ascii="Arial" w:hAnsi="Arial" w:cs="Arial"/>
          <w:b/>
          <w:sz w:val="32"/>
          <w:szCs w:val="32"/>
        </w:rPr>
      </w:pPr>
      <w:r w:rsidRPr="00A80356">
        <w:rPr>
          <w:rFonts w:ascii="Arial" w:hAnsi="Arial" w:cs="Arial"/>
          <w:b/>
          <w:sz w:val="32"/>
          <w:szCs w:val="32"/>
        </w:rPr>
        <w:t xml:space="preserve">Перечень основных мероприятий муниципальной программы </w:t>
      </w:r>
    </w:p>
    <w:p w:rsidR="001962FF" w:rsidRPr="00A80356" w:rsidRDefault="001962FF" w:rsidP="001962FF">
      <w:pPr>
        <w:rPr>
          <w:rFonts w:ascii="Arial" w:hAnsi="Arial" w:cs="Arial"/>
          <w:b/>
          <w:sz w:val="32"/>
          <w:szCs w:val="32"/>
        </w:rPr>
      </w:pPr>
    </w:p>
    <w:tbl>
      <w:tblPr>
        <w:tblW w:w="15102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6"/>
        <w:gridCol w:w="2117"/>
        <w:gridCol w:w="2225"/>
        <w:gridCol w:w="1503"/>
        <w:gridCol w:w="1501"/>
        <w:gridCol w:w="3001"/>
        <w:gridCol w:w="1643"/>
        <w:gridCol w:w="2326"/>
      </w:tblGrid>
      <w:tr w:rsidR="001962FF" w:rsidRPr="00790522" w:rsidTr="001962FF">
        <w:tc>
          <w:tcPr>
            <w:tcW w:w="786" w:type="dxa"/>
            <w:vMerge w:val="restart"/>
            <w:vAlign w:val="center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9052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9052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117" w:type="dxa"/>
            <w:vMerge w:val="restart"/>
            <w:vAlign w:val="center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Номер и  наименование  основного мероприятия</w:t>
            </w:r>
          </w:p>
        </w:tc>
        <w:tc>
          <w:tcPr>
            <w:tcW w:w="2225" w:type="dxa"/>
            <w:vMerge w:val="restart"/>
            <w:vAlign w:val="center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04" w:type="dxa"/>
            <w:gridSpan w:val="2"/>
            <w:vAlign w:val="center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001" w:type="dxa"/>
            <w:vMerge w:val="restart"/>
            <w:vAlign w:val="center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643" w:type="dxa"/>
            <w:vMerge w:val="restart"/>
            <w:vAlign w:val="center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Последствия не реализации  основного мероприятия</w:t>
            </w:r>
          </w:p>
        </w:tc>
        <w:tc>
          <w:tcPr>
            <w:tcW w:w="2326" w:type="dxa"/>
            <w:vMerge w:val="restart"/>
            <w:vAlign w:val="center"/>
          </w:tcPr>
          <w:p w:rsidR="001962FF" w:rsidRPr="00790522" w:rsidRDefault="001962FF" w:rsidP="001962FF">
            <w:pPr>
              <w:ind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Связь </w:t>
            </w:r>
            <w:proofErr w:type="gramStart"/>
            <w:r w:rsidRPr="00790522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905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62FF" w:rsidRPr="00790522" w:rsidRDefault="001962FF" w:rsidP="001962FF">
            <w:pPr>
              <w:ind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показателями</w:t>
            </w:r>
          </w:p>
          <w:p w:rsidR="001962FF" w:rsidRPr="00790522" w:rsidRDefault="001962FF" w:rsidP="001962FF">
            <w:pPr>
              <w:ind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1962FF" w:rsidRPr="00790522" w:rsidRDefault="001962FF" w:rsidP="001962FF">
            <w:pPr>
              <w:ind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программы     </w:t>
            </w:r>
          </w:p>
          <w:p w:rsidR="001962FF" w:rsidRPr="00790522" w:rsidRDefault="001962FF" w:rsidP="001962FF">
            <w:pPr>
              <w:ind w:firstLine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(подпрограммы)</w:t>
            </w:r>
          </w:p>
        </w:tc>
      </w:tr>
      <w:tr w:rsidR="001962FF" w:rsidRPr="00790522" w:rsidTr="001962FF">
        <w:tc>
          <w:tcPr>
            <w:tcW w:w="786" w:type="dxa"/>
            <w:vMerge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5" w:type="dxa"/>
            <w:vMerge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501" w:type="dxa"/>
            <w:vAlign w:val="center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3001" w:type="dxa"/>
            <w:vMerge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62FF" w:rsidRPr="00790522" w:rsidRDefault="001962FF" w:rsidP="001962FF">
      <w:pPr>
        <w:rPr>
          <w:rFonts w:ascii="Arial" w:hAnsi="Arial" w:cs="Arial"/>
          <w:sz w:val="24"/>
          <w:szCs w:val="24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5"/>
        <w:gridCol w:w="2125"/>
        <w:gridCol w:w="142"/>
        <w:gridCol w:w="2126"/>
        <w:gridCol w:w="145"/>
        <w:gridCol w:w="1272"/>
        <w:gridCol w:w="145"/>
        <w:gridCol w:w="1418"/>
        <w:gridCol w:w="2975"/>
        <w:gridCol w:w="1701"/>
        <w:gridCol w:w="142"/>
        <w:gridCol w:w="2126"/>
      </w:tblGrid>
      <w:tr w:rsidR="001962FF" w:rsidRPr="00790522" w:rsidTr="001962FF">
        <w:trPr>
          <w:trHeight w:val="240"/>
        </w:trPr>
        <w:tc>
          <w:tcPr>
            <w:tcW w:w="785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3" w:type="dxa"/>
            <w:gridSpan w:val="2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962FF" w:rsidRPr="00790522" w:rsidTr="001962FF">
        <w:tc>
          <w:tcPr>
            <w:tcW w:w="15102" w:type="dxa"/>
            <w:gridSpan w:val="12"/>
          </w:tcPr>
          <w:p w:rsidR="001962FF" w:rsidRPr="00790522" w:rsidRDefault="001962FF" w:rsidP="001962FF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Подпрограмма №1</w:t>
            </w:r>
            <w:r w:rsidRPr="00790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0522">
              <w:rPr>
                <w:rFonts w:ascii="Arial" w:hAnsi="Arial" w:cs="Arial"/>
                <w:b/>
                <w:sz w:val="24"/>
                <w:szCs w:val="24"/>
              </w:rPr>
              <w:t xml:space="preserve">«Муниципальное управление  муниципального образования </w:t>
            </w:r>
            <w:proofErr w:type="spellStart"/>
            <w:r w:rsidR="00F4362B">
              <w:rPr>
                <w:rFonts w:ascii="Arial" w:hAnsi="Arial" w:cs="Arial"/>
                <w:b/>
                <w:sz w:val="24"/>
                <w:szCs w:val="24"/>
              </w:rPr>
              <w:t>Тимашевский</w:t>
            </w:r>
            <w:proofErr w:type="spellEnd"/>
            <w:r w:rsidR="00F4362B">
              <w:rPr>
                <w:rFonts w:ascii="Arial" w:hAnsi="Arial" w:cs="Arial"/>
                <w:b/>
                <w:sz w:val="24"/>
                <w:szCs w:val="24"/>
              </w:rPr>
              <w:t xml:space="preserve"> сельсовет    на 2024</w:t>
            </w:r>
            <w:r w:rsidR="000335D8">
              <w:rPr>
                <w:rFonts w:ascii="Arial" w:hAnsi="Arial" w:cs="Arial"/>
                <w:b/>
                <w:sz w:val="24"/>
                <w:szCs w:val="24"/>
              </w:rPr>
              <w:t xml:space="preserve"> – 2026</w:t>
            </w:r>
            <w:r w:rsidRPr="00790522">
              <w:rPr>
                <w:rFonts w:ascii="Arial" w:hAnsi="Arial" w:cs="Arial"/>
                <w:b/>
                <w:sz w:val="24"/>
                <w:szCs w:val="24"/>
              </w:rPr>
              <w:t>годы»</w:t>
            </w:r>
            <w:r w:rsidRPr="00790522">
              <w:rPr>
                <w:rFonts w:ascii="Arial" w:hAnsi="Arial" w:cs="Arial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1962FF" w:rsidRPr="00790522" w:rsidTr="001962FF">
        <w:tc>
          <w:tcPr>
            <w:tcW w:w="785" w:type="dxa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 Мероприятие 1: Обеспечение благоприятной социальной среды и повышение уровня жизни населения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  <w:p w:rsidR="001962FF" w:rsidRPr="00790522" w:rsidRDefault="001962FF" w:rsidP="001962F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</w:tcPr>
          <w:p w:rsidR="001962FF" w:rsidRPr="00790522" w:rsidRDefault="00F4362B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63" w:type="dxa"/>
            <w:gridSpan w:val="2"/>
          </w:tcPr>
          <w:p w:rsidR="001962FF" w:rsidRPr="00790522" w:rsidRDefault="00F4362B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975" w:type="dxa"/>
          </w:tcPr>
          <w:p w:rsidR="001962FF" w:rsidRPr="00790522" w:rsidRDefault="001962FF" w:rsidP="001962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Достижение запланированных результатов деятельности администрации муниципального образования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 по выполнению своих полномочий, приведет повышению эффективности деятельности администрации, тем самым к повышению качества уровня жизни населения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  </w:t>
            </w:r>
          </w:p>
        </w:tc>
        <w:tc>
          <w:tcPr>
            <w:tcW w:w="1701" w:type="dxa"/>
          </w:tcPr>
          <w:p w:rsidR="001962FF" w:rsidRPr="00790522" w:rsidRDefault="001962FF" w:rsidP="001962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Обеспечивает достижение ожидаемых результатов подпрограммы 1</w:t>
            </w:r>
          </w:p>
        </w:tc>
      </w:tr>
      <w:tr w:rsidR="001962FF" w:rsidRPr="00790522" w:rsidTr="001962FF">
        <w:tc>
          <w:tcPr>
            <w:tcW w:w="15102" w:type="dxa"/>
            <w:gridSpan w:val="12"/>
          </w:tcPr>
          <w:p w:rsidR="001962FF" w:rsidRPr="00790522" w:rsidRDefault="001962FF" w:rsidP="001962FF">
            <w:pPr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Подпрограмма №2  «Обеспечение  первичных мер пожарной безопасности в границах населенных пунктов муниципального образован</w:t>
            </w:r>
            <w:r w:rsidR="000335D8">
              <w:rPr>
                <w:rFonts w:ascii="Arial" w:hAnsi="Arial" w:cs="Arial"/>
                <w:b/>
                <w:sz w:val="24"/>
                <w:szCs w:val="24"/>
              </w:rPr>
              <w:t xml:space="preserve">ия </w:t>
            </w:r>
            <w:proofErr w:type="spellStart"/>
            <w:r w:rsidR="000335D8">
              <w:rPr>
                <w:rFonts w:ascii="Arial" w:hAnsi="Arial" w:cs="Arial"/>
                <w:b/>
                <w:sz w:val="24"/>
                <w:szCs w:val="24"/>
              </w:rPr>
              <w:t>Тимашевский</w:t>
            </w:r>
            <w:proofErr w:type="spellEnd"/>
            <w:r w:rsidR="000335D8">
              <w:rPr>
                <w:rFonts w:ascii="Arial" w:hAnsi="Arial" w:cs="Arial"/>
                <w:b/>
                <w:sz w:val="24"/>
                <w:szCs w:val="24"/>
              </w:rPr>
              <w:t xml:space="preserve"> сельсовет на 2024-2026</w:t>
            </w:r>
            <w:r w:rsidRPr="00790522">
              <w:rPr>
                <w:rFonts w:ascii="Arial" w:hAnsi="Arial" w:cs="Arial"/>
                <w:b/>
                <w:sz w:val="24"/>
                <w:szCs w:val="24"/>
              </w:rPr>
              <w:t xml:space="preserve"> годы»</w:t>
            </w:r>
          </w:p>
        </w:tc>
      </w:tr>
      <w:tr w:rsidR="001962FF" w:rsidRPr="00790522" w:rsidTr="001962FF">
        <w:tc>
          <w:tcPr>
            <w:tcW w:w="785" w:type="dxa"/>
          </w:tcPr>
          <w:p w:rsidR="001962FF" w:rsidRPr="00790522" w:rsidRDefault="001962FF" w:rsidP="001962FF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7" w:type="dxa"/>
            <w:gridSpan w:val="2"/>
          </w:tcPr>
          <w:p w:rsidR="001962FF" w:rsidRPr="00790522" w:rsidRDefault="001962FF" w:rsidP="001962FF">
            <w:pPr>
              <w:pStyle w:val="ConsPlusCell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Мероприятие 1: обеспечение своевременного оповещения и предотвращение возникновения пожароопасной ситуации</w:t>
            </w:r>
          </w:p>
        </w:tc>
        <w:tc>
          <w:tcPr>
            <w:tcW w:w="2271" w:type="dxa"/>
            <w:gridSpan w:val="2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</w:p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</w:tcPr>
          <w:p w:rsidR="001962FF" w:rsidRPr="00790522" w:rsidRDefault="00F4362B" w:rsidP="001962FF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1962FF" w:rsidRPr="00790522" w:rsidRDefault="00F4362B" w:rsidP="001962FF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975" w:type="dxa"/>
          </w:tcPr>
          <w:p w:rsidR="001962FF" w:rsidRPr="00790522" w:rsidRDefault="001962FF" w:rsidP="001962FF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Уменьшение количество травмированных и погибших при пожаре людей, обеспечение сокращения общего количества пожаров и материальных потерь от них</w:t>
            </w:r>
          </w:p>
        </w:tc>
        <w:tc>
          <w:tcPr>
            <w:tcW w:w="1843" w:type="dxa"/>
            <w:gridSpan w:val="2"/>
          </w:tcPr>
          <w:p w:rsidR="001962FF" w:rsidRPr="00790522" w:rsidRDefault="001962FF" w:rsidP="001962FF">
            <w:pPr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2FF" w:rsidRPr="00790522" w:rsidRDefault="001962FF" w:rsidP="001962FF">
            <w:pPr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Обеспечивает достижение ожидаемых результатов подпрограммы 2</w:t>
            </w:r>
          </w:p>
        </w:tc>
      </w:tr>
      <w:tr w:rsidR="001962FF" w:rsidRPr="00790522" w:rsidTr="001962FF">
        <w:tc>
          <w:tcPr>
            <w:tcW w:w="15102" w:type="dxa"/>
            <w:gridSpan w:val="12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Подпрограмма №3»</w:t>
            </w:r>
            <w:r w:rsidRPr="00790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0522"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муниципального образован</w:t>
            </w:r>
            <w:r w:rsidR="00CA6C50">
              <w:rPr>
                <w:rFonts w:ascii="Arial" w:hAnsi="Arial" w:cs="Arial"/>
                <w:b/>
                <w:sz w:val="24"/>
                <w:szCs w:val="24"/>
              </w:rPr>
              <w:t xml:space="preserve">ия </w:t>
            </w:r>
            <w:proofErr w:type="spellStart"/>
            <w:r w:rsidR="000335D8">
              <w:rPr>
                <w:rFonts w:ascii="Arial" w:hAnsi="Arial" w:cs="Arial"/>
                <w:b/>
                <w:sz w:val="24"/>
                <w:szCs w:val="24"/>
              </w:rPr>
              <w:t>Тимашевский</w:t>
            </w:r>
            <w:proofErr w:type="spellEnd"/>
            <w:r w:rsidR="000335D8">
              <w:rPr>
                <w:rFonts w:ascii="Arial" w:hAnsi="Arial" w:cs="Arial"/>
                <w:b/>
                <w:sz w:val="24"/>
                <w:szCs w:val="24"/>
              </w:rPr>
              <w:t xml:space="preserve"> сельсовет на 2024-2026</w:t>
            </w:r>
            <w:r w:rsidRPr="00790522">
              <w:rPr>
                <w:rFonts w:ascii="Arial" w:hAnsi="Arial" w:cs="Arial"/>
                <w:b/>
                <w:sz w:val="24"/>
                <w:szCs w:val="24"/>
              </w:rPr>
              <w:t>годы»</w:t>
            </w:r>
          </w:p>
        </w:tc>
      </w:tr>
      <w:tr w:rsidR="001962FF" w:rsidRPr="00790522" w:rsidTr="001962FF">
        <w:tc>
          <w:tcPr>
            <w:tcW w:w="785" w:type="dxa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7" w:type="dxa"/>
            <w:gridSpan w:val="2"/>
          </w:tcPr>
          <w:p w:rsidR="001962FF" w:rsidRPr="00790522" w:rsidRDefault="001962FF" w:rsidP="001962F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Мероприятие 2: мероприятия по благоустройству поселения</w:t>
            </w:r>
          </w:p>
          <w:p w:rsidR="001962FF" w:rsidRPr="00790522" w:rsidRDefault="001962FF" w:rsidP="001962F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gridSpan w:val="2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</w:tcPr>
          <w:p w:rsidR="001962FF" w:rsidRPr="00790522" w:rsidRDefault="00F4362B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1962FF" w:rsidRPr="00790522" w:rsidRDefault="00F4362B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975" w:type="dxa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 Создание условий для работы и отдыха жителей поселения;</w:t>
            </w:r>
          </w:p>
          <w:p w:rsidR="001962FF" w:rsidRPr="00790522" w:rsidRDefault="001962FF" w:rsidP="001962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Улучшение санитарного  состояния территории  поселения, привитие жителям муниципального образования любовь и уважение к своему поселению, к соблюдению чистоты и порядка на территории муниципального образования</w:t>
            </w:r>
          </w:p>
        </w:tc>
        <w:tc>
          <w:tcPr>
            <w:tcW w:w="1843" w:type="dxa"/>
            <w:gridSpan w:val="2"/>
          </w:tcPr>
          <w:p w:rsidR="001962FF" w:rsidRPr="00790522" w:rsidRDefault="001962FF" w:rsidP="001962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Обеспечивает достижение ожидаемых результатов подпрограммы 3</w:t>
            </w:r>
          </w:p>
        </w:tc>
      </w:tr>
      <w:tr w:rsidR="001962FF" w:rsidRPr="00790522" w:rsidTr="001962FF">
        <w:trPr>
          <w:trHeight w:val="241"/>
        </w:trPr>
        <w:tc>
          <w:tcPr>
            <w:tcW w:w="15102" w:type="dxa"/>
            <w:gridSpan w:val="12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0522">
              <w:rPr>
                <w:rFonts w:ascii="Arial" w:hAnsi="Arial" w:cs="Arial"/>
                <w:b/>
                <w:sz w:val="24"/>
                <w:szCs w:val="24"/>
              </w:rPr>
              <w:t>Подпрограмма 4 «Обеспечение условий для развития на территории поселения физической культуры и спорта</w:t>
            </w:r>
          </w:p>
        </w:tc>
      </w:tr>
      <w:tr w:rsidR="001962FF" w:rsidRPr="00790522" w:rsidTr="001962FF">
        <w:tc>
          <w:tcPr>
            <w:tcW w:w="785" w:type="dxa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1962FF" w:rsidRPr="00790522" w:rsidRDefault="001962FF" w:rsidP="001962FF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Мероприятие 1: Развитие на территории сельсовета физической </w:t>
            </w:r>
            <w:r w:rsidRPr="00790522">
              <w:rPr>
                <w:rFonts w:ascii="Arial" w:hAnsi="Arial" w:cs="Arial"/>
                <w:sz w:val="24"/>
                <w:szCs w:val="24"/>
              </w:rPr>
              <w:lastRenderedPageBreak/>
              <w:t>культуры и массового спорта.</w:t>
            </w:r>
          </w:p>
        </w:tc>
        <w:tc>
          <w:tcPr>
            <w:tcW w:w="2268" w:type="dxa"/>
            <w:gridSpan w:val="2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gridSpan w:val="2"/>
          </w:tcPr>
          <w:p w:rsidR="001962FF" w:rsidRPr="00790522" w:rsidRDefault="00F4362B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3" w:type="dxa"/>
            <w:gridSpan w:val="2"/>
          </w:tcPr>
          <w:p w:rsidR="001962FF" w:rsidRPr="00790522" w:rsidRDefault="00F4362B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975" w:type="dxa"/>
          </w:tcPr>
          <w:p w:rsidR="001962FF" w:rsidRPr="00790522" w:rsidRDefault="001962FF" w:rsidP="001962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Повышение интереса населения к занятиям физической культурой и спортом</w:t>
            </w:r>
          </w:p>
          <w:p w:rsidR="001962FF" w:rsidRPr="00790522" w:rsidRDefault="001962FF" w:rsidP="001962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2FF" w:rsidRPr="00790522" w:rsidRDefault="001962FF" w:rsidP="001962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Обеспечивает достижение ожидаемых результатов подпрограммы 5</w:t>
            </w:r>
          </w:p>
        </w:tc>
      </w:tr>
      <w:tr w:rsidR="001962FF" w:rsidRPr="00790522" w:rsidTr="001962FF">
        <w:tc>
          <w:tcPr>
            <w:tcW w:w="15102" w:type="dxa"/>
            <w:gridSpan w:val="12"/>
          </w:tcPr>
          <w:p w:rsidR="001962FF" w:rsidRPr="00790522" w:rsidRDefault="001962FF" w:rsidP="001962FF">
            <w:pPr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Подпрограмма №5 «Развитие водохозяйственного  комплекса муниципального образования </w:t>
            </w:r>
            <w:proofErr w:type="spellStart"/>
            <w:r w:rsidRPr="00790522">
              <w:rPr>
                <w:rFonts w:ascii="Arial" w:hAnsi="Arial" w:cs="Arial"/>
                <w:b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b/>
                <w:sz w:val="24"/>
                <w:szCs w:val="24"/>
              </w:rPr>
              <w:t xml:space="preserve"> сельсовет </w:t>
            </w:r>
            <w:proofErr w:type="spellStart"/>
            <w:r w:rsidRPr="00790522">
              <w:rPr>
                <w:rFonts w:ascii="Arial" w:hAnsi="Arial" w:cs="Arial"/>
                <w:b/>
                <w:sz w:val="24"/>
                <w:szCs w:val="24"/>
              </w:rPr>
              <w:t>Сакмарского</w:t>
            </w:r>
            <w:proofErr w:type="spellEnd"/>
            <w:r w:rsidRPr="00790522">
              <w:rPr>
                <w:rFonts w:ascii="Arial" w:hAnsi="Arial" w:cs="Arial"/>
                <w:b/>
                <w:sz w:val="24"/>
                <w:szCs w:val="24"/>
              </w:rPr>
              <w:t xml:space="preserve"> рай</w:t>
            </w:r>
            <w:r w:rsidR="00CA6C50">
              <w:rPr>
                <w:rFonts w:ascii="Arial" w:hAnsi="Arial" w:cs="Arial"/>
                <w:b/>
                <w:sz w:val="24"/>
                <w:szCs w:val="24"/>
              </w:rPr>
              <w:t>она Оренбургской обл</w:t>
            </w:r>
            <w:r w:rsidR="000335D8">
              <w:rPr>
                <w:rFonts w:ascii="Arial" w:hAnsi="Arial" w:cs="Arial"/>
                <w:b/>
                <w:sz w:val="24"/>
                <w:szCs w:val="24"/>
              </w:rPr>
              <w:t>асти на 2024-2026</w:t>
            </w:r>
            <w:r w:rsidRPr="00790522">
              <w:rPr>
                <w:rFonts w:ascii="Arial" w:hAnsi="Arial" w:cs="Arial"/>
                <w:b/>
                <w:sz w:val="24"/>
                <w:szCs w:val="24"/>
              </w:rPr>
              <w:t xml:space="preserve"> годы»</w:t>
            </w:r>
          </w:p>
        </w:tc>
      </w:tr>
      <w:tr w:rsidR="001962FF" w:rsidRPr="00790522" w:rsidTr="001962FF">
        <w:trPr>
          <w:trHeight w:val="937"/>
        </w:trPr>
        <w:tc>
          <w:tcPr>
            <w:tcW w:w="785" w:type="dxa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:rsidR="001962FF" w:rsidRPr="00790522" w:rsidRDefault="001962FF" w:rsidP="001962FF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Мероприятие 1:</w:t>
            </w:r>
          </w:p>
          <w:p w:rsidR="001962FF" w:rsidRPr="00790522" w:rsidRDefault="001962FF" w:rsidP="001962FF">
            <w:pPr>
              <w:pStyle w:val="ConsPlusCell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«Защита  от негативного воздействия вод населения и объектов экономики и обеспечение безопасности гидротехнического сооружения»</w:t>
            </w:r>
          </w:p>
        </w:tc>
        <w:tc>
          <w:tcPr>
            <w:tcW w:w="2268" w:type="dxa"/>
            <w:gridSpan w:val="2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 сельсовет</w:t>
            </w:r>
          </w:p>
        </w:tc>
        <w:tc>
          <w:tcPr>
            <w:tcW w:w="1417" w:type="dxa"/>
            <w:gridSpan w:val="2"/>
          </w:tcPr>
          <w:p w:rsidR="001962FF" w:rsidRPr="00790522" w:rsidRDefault="006E123B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4362B">
              <w:rPr>
                <w:rFonts w:ascii="Arial" w:hAnsi="Arial" w:cs="Arial"/>
                <w:sz w:val="24"/>
                <w:szCs w:val="24"/>
              </w:rPr>
              <w:t>24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63" w:type="dxa"/>
            <w:gridSpan w:val="2"/>
          </w:tcPr>
          <w:p w:rsidR="001962FF" w:rsidRPr="00790522" w:rsidRDefault="00F4362B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975" w:type="dxa"/>
          </w:tcPr>
          <w:p w:rsidR="001962FF" w:rsidRPr="00790522" w:rsidRDefault="001962FF" w:rsidP="001962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снижение рисков возникновения аварийных ситуаций в осенне-весенний период, обеспечение комфортного проживания населения</w:t>
            </w:r>
          </w:p>
        </w:tc>
        <w:tc>
          <w:tcPr>
            <w:tcW w:w="1701" w:type="dxa"/>
          </w:tcPr>
          <w:p w:rsidR="001962FF" w:rsidRPr="00790522" w:rsidRDefault="001962FF" w:rsidP="001962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увеличение рисков возникновения аварийных ситуаций в осенне-весенний период</w:t>
            </w:r>
          </w:p>
        </w:tc>
        <w:tc>
          <w:tcPr>
            <w:tcW w:w="2268" w:type="dxa"/>
            <w:gridSpan w:val="2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Обеспечивает достижение ожидаемых результатов подпрограммы 4</w:t>
            </w:r>
          </w:p>
        </w:tc>
      </w:tr>
    </w:tbl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pStyle w:val="aa"/>
        <w:tabs>
          <w:tab w:val="left" w:pos="11580"/>
          <w:tab w:val="right" w:pos="14570"/>
        </w:tabs>
        <w:jc w:val="right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A80356" w:rsidRDefault="001962FF" w:rsidP="001962FF">
      <w:pPr>
        <w:pStyle w:val="aa"/>
        <w:tabs>
          <w:tab w:val="left" w:pos="11580"/>
          <w:tab w:val="right" w:pos="14570"/>
        </w:tabs>
        <w:jc w:val="center"/>
        <w:rPr>
          <w:rFonts w:ascii="Arial" w:hAnsi="Arial" w:cs="Arial"/>
          <w:b/>
          <w:kern w:val="1"/>
          <w:sz w:val="32"/>
          <w:szCs w:val="32"/>
          <w:lang w:eastAsia="ar-SA"/>
        </w:rPr>
      </w:pPr>
      <w:r>
        <w:rPr>
          <w:rFonts w:ascii="Arial" w:hAnsi="Arial" w:cs="Arial"/>
          <w:kern w:val="1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790522">
        <w:rPr>
          <w:rFonts w:ascii="Arial" w:hAnsi="Arial" w:cs="Arial"/>
          <w:kern w:val="1"/>
          <w:sz w:val="24"/>
          <w:szCs w:val="24"/>
          <w:lang w:eastAsia="ar-SA"/>
        </w:rPr>
        <w:t xml:space="preserve">  </w:t>
      </w:r>
      <w:r w:rsidRPr="00A80356">
        <w:rPr>
          <w:rFonts w:ascii="Arial" w:hAnsi="Arial" w:cs="Arial"/>
          <w:b/>
          <w:kern w:val="1"/>
          <w:sz w:val="32"/>
          <w:szCs w:val="32"/>
          <w:lang w:eastAsia="ar-SA"/>
        </w:rPr>
        <w:t>Приложение  № 2</w:t>
      </w:r>
      <w:r w:rsidRPr="00A80356">
        <w:rPr>
          <w:rFonts w:ascii="Arial" w:hAnsi="Arial" w:cs="Arial"/>
          <w:b/>
          <w:kern w:val="1"/>
          <w:sz w:val="32"/>
          <w:szCs w:val="32"/>
          <w:lang w:eastAsia="ar-SA"/>
        </w:rPr>
        <w:tab/>
        <w:t xml:space="preserve">                                                                                                                                                                  </w:t>
      </w:r>
    </w:p>
    <w:p w:rsidR="001962FF" w:rsidRPr="00A80356" w:rsidRDefault="001962FF" w:rsidP="001962FF">
      <w:pPr>
        <w:pStyle w:val="aa"/>
        <w:jc w:val="right"/>
        <w:rPr>
          <w:rFonts w:ascii="Arial" w:hAnsi="Arial" w:cs="Arial"/>
          <w:b/>
          <w:sz w:val="32"/>
          <w:szCs w:val="32"/>
          <w:lang w:eastAsia="ru-RU"/>
        </w:rPr>
      </w:pPr>
      <w:r w:rsidRPr="00A80356"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                                       </w:t>
      </w:r>
    </w:p>
    <w:p w:rsidR="001962FF" w:rsidRPr="00A80356" w:rsidRDefault="001962FF" w:rsidP="001962FF">
      <w:pPr>
        <w:pStyle w:val="aa"/>
        <w:jc w:val="right"/>
        <w:rPr>
          <w:rFonts w:ascii="Arial" w:hAnsi="Arial" w:cs="Arial"/>
          <w:b/>
          <w:sz w:val="32"/>
          <w:szCs w:val="32"/>
          <w:lang w:eastAsia="ar-SA"/>
        </w:rPr>
      </w:pPr>
    </w:p>
    <w:p w:rsidR="001962FF" w:rsidRPr="00A80356" w:rsidRDefault="001962FF" w:rsidP="001962FF">
      <w:pPr>
        <w:pStyle w:val="aa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80356">
        <w:rPr>
          <w:rFonts w:ascii="Arial" w:hAnsi="Arial" w:cs="Arial"/>
          <w:b/>
          <w:sz w:val="32"/>
          <w:szCs w:val="32"/>
          <w:lang w:eastAsia="ar-SA"/>
        </w:rPr>
        <w:t xml:space="preserve">ЦЕЛЕВЫЕ ПОКАЗАТЕЛИ (ИНДИКАТОРЫ) </w:t>
      </w:r>
    </w:p>
    <w:tbl>
      <w:tblPr>
        <w:tblW w:w="15390" w:type="dxa"/>
        <w:jc w:val="center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86"/>
        <w:gridCol w:w="4050"/>
        <w:gridCol w:w="1460"/>
        <w:gridCol w:w="2478"/>
        <w:gridCol w:w="3260"/>
        <w:gridCol w:w="2522"/>
        <w:gridCol w:w="417"/>
        <w:gridCol w:w="417"/>
      </w:tblGrid>
      <w:tr w:rsidR="001962FF" w:rsidRPr="00790522" w:rsidTr="00CA6C50">
        <w:trPr>
          <w:trHeight w:val="450"/>
          <w:jc w:val="center"/>
        </w:trPr>
        <w:tc>
          <w:tcPr>
            <w:tcW w:w="786" w:type="dxa"/>
            <w:vMerge w:val="restart"/>
            <w:vAlign w:val="center"/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  </w:t>
            </w:r>
            <w:proofErr w:type="gramStart"/>
            <w:r w:rsidRPr="00790522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790522">
              <w:rPr>
                <w:rFonts w:ascii="Arial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050" w:type="dxa"/>
            <w:vMerge w:val="restart"/>
            <w:vAlign w:val="center"/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    мероприятия,   наименование   целевого     показателя  (индикатора)</w:t>
            </w:r>
          </w:p>
        </w:tc>
        <w:tc>
          <w:tcPr>
            <w:tcW w:w="0" w:type="auto"/>
            <w:vMerge w:val="restart"/>
            <w:vAlign w:val="center"/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909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ar-SA"/>
              </w:rPr>
              <w:t>Значения показателя   (индикатора) по годам  реализации программы</w:t>
            </w:r>
          </w:p>
        </w:tc>
      </w:tr>
      <w:tr w:rsidR="001962FF" w:rsidRPr="00790522" w:rsidTr="00CA6C50">
        <w:trPr>
          <w:trHeight w:val="361"/>
          <w:jc w:val="center"/>
        </w:trPr>
        <w:tc>
          <w:tcPr>
            <w:tcW w:w="786" w:type="dxa"/>
            <w:vMerge/>
            <w:vAlign w:val="center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vMerge/>
            <w:vAlign w:val="center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62FF" w:rsidRPr="00790522" w:rsidRDefault="00F4362B" w:rsidP="001962F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2024</w:t>
            </w:r>
            <w:r w:rsidR="001962FF" w:rsidRPr="007905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2FF" w:rsidRPr="00790522" w:rsidRDefault="00F4362B" w:rsidP="001962FF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2025</w:t>
            </w:r>
            <w:r w:rsidR="001962FF" w:rsidRPr="007905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</w:tcPr>
          <w:p w:rsidR="001962FF" w:rsidRPr="00790522" w:rsidRDefault="00F4362B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2026</w:t>
            </w:r>
            <w:r w:rsidR="001962FF" w:rsidRPr="007905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год</w:t>
            </w:r>
          </w:p>
          <w:p w:rsidR="001962FF" w:rsidRPr="00790522" w:rsidRDefault="001962FF" w:rsidP="001962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" w:type="dxa"/>
            <w:tcBorders>
              <w:top w:val="nil"/>
            </w:tcBorders>
          </w:tcPr>
          <w:p w:rsidR="001962FF" w:rsidRPr="00790522" w:rsidRDefault="001962FF" w:rsidP="001962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" w:type="dxa"/>
            <w:tcBorders>
              <w:top w:val="nil"/>
            </w:tcBorders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962FF" w:rsidRPr="00790522" w:rsidTr="00CA6C50">
        <w:trPr>
          <w:trHeight w:val="130"/>
          <w:jc w:val="center"/>
        </w:trPr>
        <w:tc>
          <w:tcPr>
            <w:tcW w:w="786" w:type="dxa"/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050" w:type="dxa"/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78" w:type="dxa"/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22" w:type="dxa"/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7" w:type="dxa"/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7" w:type="dxa"/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962FF" w:rsidRPr="00790522" w:rsidTr="001962FF">
        <w:trPr>
          <w:trHeight w:val="380"/>
          <w:jc w:val="center"/>
        </w:trPr>
        <w:tc>
          <w:tcPr>
            <w:tcW w:w="15390" w:type="dxa"/>
            <w:gridSpan w:val="8"/>
            <w:tcBorders>
              <w:bottom w:val="single" w:sz="4" w:space="0" w:color="auto"/>
            </w:tcBorders>
          </w:tcPr>
          <w:p w:rsidR="001962FF" w:rsidRPr="00790522" w:rsidRDefault="001962FF" w:rsidP="001962FF">
            <w:pPr>
              <w:ind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1 </w:t>
            </w:r>
            <w:r w:rsidRPr="00790522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 xml:space="preserve">«Муниципальное управление муниципального образования </w:t>
            </w:r>
            <w:proofErr w:type="spellStart"/>
            <w:r w:rsidRPr="00790522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="00F4362B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сельсовет на  2024-2026</w:t>
            </w:r>
            <w:r w:rsidRPr="00790522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г</w:t>
            </w:r>
            <w:r w:rsidRPr="00790522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»</w:t>
            </w:r>
          </w:p>
        </w:tc>
      </w:tr>
      <w:tr w:rsidR="001962FF" w:rsidRPr="00790522" w:rsidTr="00CA6C50">
        <w:trPr>
          <w:trHeight w:val="276"/>
          <w:jc w:val="center"/>
        </w:trPr>
        <w:tc>
          <w:tcPr>
            <w:tcW w:w="786" w:type="dxa"/>
            <w:tcBorders>
              <w:right w:val="single" w:sz="4" w:space="0" w:color="auto"/>
            </w:tcBorders>
          </w:tcPr>
          <w:p w:rsidR="001962FF" w:rsidRPr="00790522" w:rsidRDefault="0028167A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.6pt;margin-top:46.6pt;width:0;height:0;z-index:251658240;mso-position-horizontal-relative:text;mso-position-vertical-relative:text" o:connectortype="straight"/>
              </w:pict>
            </w:r>
            <w:r w:rsidR="001962FF" w:rsidRPr="00790522">
              <w:rPr>
                <w:rFonts w:ascii="Arial" w:hAnsi="Arial" w:cs="Arial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ru-RU"/>
              </w:rPr>
              <w:t>Целевой показатель (индикатор) 1:  повышение уровня удовлетворенности жителей  качеством муниципального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F" w:rsidRPr="00790522" w:rsidTr="001962FF">
        <w:trPr>
          <w:trHeight w:val="616"/>
          <w:jc w:val="center"/>
        </w:trPr>
        <w:tc>
          <w:tcPr>
            <w:tcW w:w="15390" w:type="dxa"/>
            <w:gridSpan w:val="8"/>
            <w:tcBorders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>Подпрограмма  №2 «Обеспечение первичных мер пожарной безопасности в границах населенных пунктов муниципального образован</w:t>
            </w:r>
            <w:r w:rsidR="00CA6C50">
              <w:rPr>
                <w:rFonts w:ascii="Arial" w:hAnsi="Arial" w:cs="Arial"/>
                <w:b/>
                <w:sz w:val="24"/>
                <w:szCs w:val="24"/>
              </w:rPr>
              <w:t xml:space="preserve">ия </w:t>
            </w:r>
            <w:proofErr w:type="spellStart"/>
            <w:r w:rsidR="00CA6C50">
              <w:rPr>
                <w:rFonts w:ascii="Arial" w:hAnsi="Arial" w:cs="Arial"/>
                <w:b/>
                <w:sz w:val="24"/>
                <w:szCs w:val="24"/>
              </w:rPr>
              <w:t>Тимашевский</w:t>
            </w:r>
            <w:proofErr w:type="spellEnd"/>
            <w:r w:rsidR="00CA6C50">
              <w:rPr>
                <w:rFonts w:ascii="Arial" w:hAnsi="Arial" w:cs="Arial"/>
                <w:b/>
                <w:sz w:val="24"/>
                <w:szCs w:val="24"/>
              </w:rPr>
              <w:t xml:space="preserve"> сельсов</w:t>
            </w:r>
            <w:r w:rsidR="00F4362B">
              <w:rPr>
                <w:rFonts w:ascii="Arial" w:hAnsi="Arial" w:cs="Arial"/>
                <w:b/>
                <w:sz w:val="24"/>
                <w:szCs w:val="24"/>
              </w:rPr>
              <w:t>ет на 2024 – 2026</w:t>
            </w:r>
            <w:r w:rsidRPr="00790522">
              <w:rPr>
                <w:rFonts w:ascii="Arial" w:hAnsi="Arial" w:cs="Arial"/>
                <w:b/>
                <w:sz w:val="24"/>
                <w:szCs w:val="24"/>
              </w:rPr>
              <w:t>годы»</w:t>
            </w:r>
          </w:p>
        </w:tc>
      </w:tr>
      <w:tr w:rsidR="001962FF" w:rsidRPr="00790522" w:rsidTr="00CA6C50">
        <w:trPr>
          <w:trHeight w:val="509"/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ru-RU"/>
              </w:rPr>
              <w:t>Целевой показатель (индикатор) 1: оснащение территорий общего пользования первичными средствами пожаротушения и противопожарным инвентарем, средствами оповещения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F" w:rsidRPr="00790522" w:rsidTr="001962FF">
        <w:trPr>
          <w:trHeight w:val="509"/>
          <w:jc w:val="center"/>
        </w:trPr>
        <w:tc>
          <w:tcPr>
            <w:tcW w:w="153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F4362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Подпрограмма№3 Благоустройство территории муниципального образования </w:t>
            </w:r>
            <w:r w:rsidR="00CA6C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6C50">
              <w:rPr>
                <w:rFonts w:ascii="Arial" w:hAnsi="Arial" w:cs="Arial"/>
                <w:b/>
                <w:bCs/>
                <w:sz w:val="24"/>
                <w:szCs w:val="24"/>
              </w:rPr>
              <w:t>Тимашевский</w:t>
            </w:r>
            <w:proofErr w:type="spellEnd"/>
            <w:r w:rsidR="00CA6C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 на 202</w:t>
            </w:r>
            <w:r w:rsidR="00F4362B">
              <w:rPr>
                <w:rFonts w:ascii="Arial" w:hAnsi="Arial" w:cs="Arial"/>
                <w:b/>
                <w:bCs/>
                <w:sz w:val="24"/>
                <w:szCs w:val="24"/>
              </w:rPr>
              <w:t>4-2026</w:t>
            </w:r>
            <w:r w:rsidRPr="007905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г»</w:t>
            </w:r>
          </w:p>
        </w:tc>
      </w:tr>
      <w:tr w:rsidR="001962FF" w:rsidRPr="00790522" w:rsidTr="00CA6C50">
        <w:trPr>
          <w:trHeight w:val="509"/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Целевой показатель (индикатор) 1: </w:t>
            </w:r>
            <w:r w:rsidRPr="00790522">
              <w:rPr>
                <w:rFonts w:ascii="Arial" w:hAnsi="Arial" w:cs="Arial"/>
                <w:sz w:val="24"/>
                <w:szCs w:val="24"/>
              </w:rPr>
              <w:t xml:space="preserve">уровень благоустройства </w:t>
            </w:r>
            <w:r w:rsidRPr="00790522">
              <w:rPr>
                <w:rFonts w:ascii="Arial" w:hAnsi="Arial" w:cs="Arial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F" w:rsidRPr="00790522" w:rsidTr="001962FF">
        <w:trPr>
          <w:trHeight w:val="95"/>
          <w:jc w:val="center"/>
        </w:trPr>
        <w:tc>
          <w:tcPr>
            <w:tcW w:w="153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Подпрограмма №4: «Обеспечение условий для развития на территории поселения физической культуры и спорта в </w:t>
            </w:r>
            <w:r w:rsidR="00CA6C50">
              <w:rPr>
                <w:rFonts w:ascii="Arial" w:hAnsi="Arial" w:cs="Arial"/>
                <w:b/>
                <w:sz w:val="24"/>
                <w:szCs w:val="24"/>
              </w:rPr>
              <w:t xml:space="preserve">МО </w:t>
            </w:r>
            <w:proofErr w:type="spellStart"/>
            <w:r w:rsidR="00F4362B">
              <w:rPr>
                <w:rFonts w:ascii="Arial" w:hAnsi="Arial" w:cs="Arial"/>
                <w:b/>
                <w:sz w:val="24"/>
                <w:szCs w:val="24"/>
              </w:rPr>
              <w:t>Тимашевский</w:t>
            </w:r>
            <w:proofErr w:type="spellEnd"/>
            <w:r w:rsidR="00F4362B">
              <w:rPr>
                <w:rFonts w:ascii="Arial" w:hAnsi="Arial" w:cs="Arial"/>
                <w:b/>
                <w:sz w:val="24"/>
                <w:szCs w:val="24"/>
              </w:rPr>
              <w:t xml:space="preserve"> сельсовет на 2024-2026</w:t>
            </w:r>
            <w:r w:rsidRPr="007905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0522">
              <w:rPr>
                <w:rFonts w:ascii="Arial" w:hAnsi="Arial" w:cs="Arial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79052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1962FF" w:rsidRPr="00790522" w:rsidTr="00CA6C50">
        <w:trPr>
          <w:trHeight w:val="509"/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Целевой показатель (индикатор) 1: количество проводимых массовых спортивных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F" w:rsidRPr="00790522" w:rsidTr="001962FF">
        <w:trPr>
          <w:trHeight w:val="95"/>
          <w:jc w:val="center"/>
        </w:trPr>
        <w:tc>
          <w:tcPr>
            <w:tcW w:w="153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5 </w:t>
            </w:r>
            <w:r w:rsidRPr="007905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«Развитие водохозяйственного  комплекса муниципального образования </w:t>
            </w:r>
            <w:proofErr w:type="spellStart"/>
            <w:r w:rsidRPr="00790522">
              <w:rPr>
                <w:rFonts w:ascii="Arial" w:hAnsi="Arial" w:cs="Arial"/>
                <w:b/>
                <w:bCs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сельсовет </w:t>
            </w:r>
            <w:proofErr w:type="spellStart"/>
            <w:r w:rsidRPr="00790522">
              <w:rPr>
                <w:rFonts w:ascii="Arial" w:hAnsi="Arial" w:cs="Arial"/>
                <w:b/>
                <w:bCs/>
                <w:sz w:val="24"/>
                <w:szCs w:val="24"/>
              </w:rPr>
              <w:t>Сакмарского</w:t>
            </w:r>
            <w:proofErr w:type="spellEnd"/>
            <w:r w:rsidRPr="007905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рай</w:t>
            </w:r>
            <w:r w:rsidR="00F4362B">
              <w:rPr>
                <w:rFonts w:ascii="Arial" w:hAnsi="Arial" w:cs="Arial"/>
                <w:b/>
                <w:bCs/>
                <w:sz w:val="24"/>
                <w:szCs w:val="24"/>
              </w:rPr>
              <w:t>она Оренбургской области на 2024-2026</w:t>
            </w:r>
            <w:r w:rsidRPr="007905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годы»</w:t>
            </w:r>
          </w:p>
        </w:tc>
      </w:tr>
      <w:tr w:rsidR="001962FF" w:rsidRPr="00790522" w:rsidTr="00CA6C50">
        <w:trPr>
          <w:trHeight w:val="509"/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Целевой показатель (индикатор) 1: доля защищенности от негативного воздействия вод, от общего количества населения, проживающего на таких территориях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FF" w:rsidRPr="00790522" w:rsidRDefault="001962FF" w:rsidP="001962F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962FF" w:rsidRPr="00790522" w:rsidRDefault="001962FF" w:rsidP="001962FF">
      <w:pPr>
        <w:ind w:left="4536" w:hanging="26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ind w:left="4536" w:hanging="26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ind w:left="4536" w:hanging="26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ind w:left="4536" w:hanging="26"/>
        <w:rPr>
          <w:rFonts w:ascii="Arial" w:hAnsi="Arial" w:cs="Arial"/>
          <w:kern w:val="1"/>
          <w:sz w:val="24"/>
          <w:szCs w:val="24"/>
          <w:lang w:eastAsia="ar-SA"/>
        </w:rPr>
      </w:pPr>
      <w:r w:rsidRPr="00790522">
        <w:rPr>
          <w:rFonts w:ascii="Arial" w:hAnsi="Arial" w:cs="Arial"/>
          <w:kern w:val="1"/>
          <w:sz w:val="24"/>
          <w:szCs w:val="24"/>
          <w:lang w:eastAsia="ar-SA"/>
        </w:rPr>
        <w:t xml:space="preserve">                 </w:t>
      </w:r>
    </w:p>
    <w:p w:rsidR="001962FF" w:rsidRPr="00790522" w:rsidRDefault="001962FF" w:rsidP="001962FF">
      <w:pPr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ind w:left="4536" w:hanging="26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ind w:left="4536" w:hanging="26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ind w:left="4536" w:hanging="26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ind w:left="4536" w:hanging="26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ind w:left="4536" w:hanging="26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ind w:left="4536" w:hanging="26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ind w:left="4536" w:hanging="26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ind w:left="4536" w:hanging="26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Default="001962FF" w:rsidP="001962FF">
      <w:pPr>
        <w:ind w:left="4536" w:hanging="26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ind w:left="4536" w:hanging="26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A80356" w:rsidRDefault="001962FF" w:rsidP="001962FF">
      <w:pPr>
        <w:pStyle w:val="aa"/>
        <w:jc w:val="right"/>
        <w:rPr>
          <w:rFonts w:ascii="Arial" w:hAnsi="Arial" w:cs="Arial"/>
          <w:b/>
          <w:sz w:val="32"/>
          <w:szCs w:val="32"/>
        </w:rPr>
      </w:pPr>
      <w:r w:rsidRPr="00A80356">
        <w:rPr>
          <w:rFonts w:ascii="Arial" w:hAnsi="Arial" w:cs="Arial"/>
          <w:b/>
          <w:sz w:val="32"/>
          <w:szCs w:val="32"/>
        </w:rPr>
        <w:lastRenderedPageBreak/>
        <w:t xml:space="preserve">Приложение №3                                                                                                                                                                                       </w:t>
      </w:r>
      <w:r w:rsidRPr="00A80356">
        <w:rPr>
          <w:rFonts w:ascii="Arial" w:hAnsi="Arial" w:cs="Arial"/>
          <w:b/>
          <w:kern w:val="2"/>
          <w:sz w:val="32"/>
          <w:szCs w:val="3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1962FF" w:rsidRPr="00A80356" w:rsidRDefault="001962FF" w:rsidP="001962FF">
      <w:pPr>
        <w:pStyle w:val="aa"/>
        <w:jc w:val="right"/>
        <w:rPr>
          <w:rFonts w:ascii="Arial" w:hAnsi="Arial" w:cs="Arial"/>
          <w:b/>
          <w:sz w:val="32"/>
          <w:szCs w:val="32"/>
          <w:lang w:eastAsia="ar-SA"/>
        </w:rPr>
      </w:pPr>
    </w:p>
    <w:p w:rsidR="001962FF" w:rsidRPr="00A80356" w:rsidRDefault="001962FF" w:rsidP="001962FF">
      <w:pPr>
        <w:jc w:val="center"/>
        <w:rPr>
          <w:rFonts w:ascii="Arial" w:hAnsi="Arial" w:cs="Arial"/>
          <w:b/>
          <w:sz w:val="32"/>
          <w:szCs w:val="32"/>
        </w:rPr>
      </w:pPr>
      <w:r w:rsidRPr="00A80356">
        <w:rPr>
          <w:rFonts w:ascii="Arial" w:hAnsi="Arial" w:cs="Arial"/>
          <w:b/>
          <w:sz w:val="32"/>
          <w:szCs w:val="32"/>
        </w:rPr>
        <w:t xml:space="preserve">Ресурсное обеспечение реализации муниципальной программы </w:t>
      </w:r>
    </w:p>
    <w:p w:rsidR="001962FF" w:rsidRPr="00790522" w:rsidRDefault="001962FF" w:rsidP="001962F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909" w:type="dxa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5"/>
        <w:gridCol w:w="2093"/>
        <w:gridCol w:w="17"/>
        <w:gridCol w:w="1494"/>
        <w:gridCol w:w="1720"/>
        <w:gridCol w:w="1701"/>
        <w:gridCol w:w="1701"/>
        <w:gridCol w:w="283"/>
        <w:gridCol w:w="265"/>
      </w:tblGrid>
      <w:tr w:rsidR="001962FF" w:rsidRPr="00790522" w:rsidTr="001962FF">
        <w:trPr>
          <w:trHeight w:val="547"/>
        </w:trPr>
        <w:tc>
          <w:tcPr>
            <w:tcW w:w="15909" w:type="dxa"/>
            <w:gridSpan w:val="9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«Основные направления финансирования мероприятий по реализации программы  «Устойчивое развитие  территорий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="0028167A">
              <w:rPr>
                <w:rFonts w:ascii="Arial" w:hAnsi="Arial" w:cs="Arial"/>
                <w:sz w:val="24"/>
                <w:szCs w:val="24"/>
              </w:rPr>
              <w:t>она Оренбургской области на 2024-2026</w:t>
            </w:r>
            <w:bookmarkStart w:id="0" w:name="_GoBack"/>
            <w:bookmarkEnd w:id="0"/>
            <w:r w:rsidRPr="00790522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1962FF" w:rsidRPr="00790522" w:rsidRDefault="001962FF" w:rsidP="001962F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962FF" w:rsidRPr="00790522" w:rsidTr="001962FF">
        <w:tc>
          <w:tcPr>
            <w:tcW w:w="6635" w:type="dxa"/>
            <w:vMerge w:val="restart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10" w:type="dxa"/>
            <w:gridSpan w:val="2"/>
            <w:vMerge w:val="restart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494" w:type="dxa"/>
            <w:vMerge w:val="restart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670" w:type="dxa"/>
            <w:gridSpan w:val="5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Объем бюджетных ассигнований (тысяч рублей)</w:t>
            </w:r>
          </w:p>
        </w:tc>
      </w:tr>
      <w:tr w:rsidR="001962FF" w:rsidRPr="00790522" w:rsidTr="000D4CE8">
        <w:tc>
          <w:tcPr>
            <w:tcW w:w="6635" w:type="dxa"/>
            <w:vMerge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20</w:t>
            </w:r>
            <w:r w:rsidR="00F4362B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1962FF" w:rsidRPr="00790522" w:rsidRDefault="00F4362B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1962FF" w:rsidRPr="00790522" w:rsidRDefault="00F4362B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83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F" w:rsidRPr="00790522" w:rsidTr="000D4CE8">
        <w:trPr>
          <w:trHeight w:val="469"/>
        </w:trPr>
        <w:tc>
          <w:tcPr>
            <w:tcW w:w="6635" w:type="dxa"/>
            <w:vMerge w:val="restart"/>
          </w:tcPr>
          <w:p w:rsidR="001962FF" w:rsidRPr="00790522" w:rsidRDefault="001962FF" w:rsidP="001962FF">
            <w:pPr>
              <w:pStyle w:val="aa"/>
              <w:suppressAutoHyphens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«</w:t>
            </w:r>
            <w:r w:rsidRPr="00790522">
              <w:rPr>
                <w:rFonts w:ascii="Arial" w:hAnsi="Arial" w:cs="Arial"/>
                <w:sz w:val="24"/>
                <w:szCs w:val="24"/>
              </w:rPr>
              <w:t xml:space="preserve">Устойчивое развитие  территорий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="001D6891">
              <w:rPr>
                <w:rFonts w:ascii="Arial" w:hAnsi="Arial" w:cs="Arial"/>
                <w:sz w:val="24"/>
                <w:szCs w:val="24"/>
              </w:rPr>
              <w:t>она Оренбургской области на 2024-2026</w:t>
            </w:r>
            <w:r w:rsidRPr="00790522">
              <w:rPr>
                <w:rFonts w:ascii="Arial" w:hAnsi="Arial" w:cs="Arial"/>
                <w:sz w:val="24"/>
                <w:szCs w:val="24"/>
              </w:rPr>
              <w:t xml:space="preserve"> годы </w:t>
            </w:r>
            <w:r w:rsidRPr="00790522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»</w:t>
            </w:r>
            <w:r w:rsidRPr="00790522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ab/>
            </w:r>
          </w:p>
        </w:tc>
        <w:tc>
          <w:tcPr>
            <w:tcW w:w="2110" w:type="dxa"/>
            <w:gridSpan w:val="2"/>
            <w:vMerge w:val="restart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</w:tc>
        <w:tc>
          <w:tcPr>
            <w:tcW w:w="1494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720" w:type="dxa"/>
          </w:tcPr>
          <w:p w:rsidR="001962FF" w:rsidRPr="00790522" w:rsidRDefault="00F4362B" w:rsidP="00F436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3172,5</w:t>
            </w:r>
          </w:p>
        </w:tc>
        <w:tc>
          <w:tcPr>
            <w:tcW w:w="1701" w:type="dxa"/>
          </w:tcPr>
          <w:p w:rsidR="001962FF" w:rsidRPr="00790522" w:rsidRDefault="00F4362B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3151,0</w:t>
            </w:r>
          </w:p>
        </w:tc>
        <w:tc>
          <w:tcPr>
            <w:tcW w:w="1701" w:type="dxa"/>
          </w:tcPr>
          <w:p w:rsidR="001962FF" w:rsidRPr="00790522" w:rsidRDefault="00F4362B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3177,8</w:t>
            </w:r>
          </w:p>
        </w:tc>
        <w:tc>
          <w:tcPr>
            <w:tcW w:w="283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F" w:rsidRPr="00790522" w:rsidTr="000D4CE8">
        <w:trPr>
          <w:trHeight w:val="686"/>
        </w:trPr>
        <w:tc>
          <w:tcPr>
            <w:tcW w:w="6635" w:type="dxa"/>
            <w:vMerge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20" w:type="dxa"/>
          </w:tcPr>
          <w:p w:rsidR="001962FF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3018,3</w:t>
            </w:r>
          </w:p>
        </w:tc>
        <w:tc>
          <w:tcPr>
            <w:tcW w:w="1701" w:type="dxa"/>
          </w:tcPr>
          <w:p w:rsidR="001962FF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2980,9</w:t>
            </w:r>
          </w:p>
        </w:tc>
        <w:tc>
          <w:tcPr>
            <w:tcW w:w="1701" w:type="dxa"/>
          </w:tcPr>
          <w:p w:rsidR="001962FF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2991,5</w:t>
            </w:r>
          </w:p>
        </w:tc>
        <w:tc>
          <w:tcPr>
            <w:tcW w:w="283" w:type="dxa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F" w:rsidRPr="00790522" w:rsidTr="000D4CE8">
        <w:trPr>
          <w:trHeight w:val="117"/>
        </w:trPr>
        <w:tc>
          <w:tcPr>
            <w:tcW w:w="6635" w:type="dxa"/>
            <w:vMerge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720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F" w:rsidRPr="00790522" w:rsidTr="00417DA0">
        <w:trPr>
          <w:trHeight w:val="1088"/>
        </w:trPr>
        <w:tc>
          <w:tcPr>
            <w:tcW w:w="6635" w:type="dxa"/>
            <w:vMerge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20" w:type="dxa"/>
          </w:tcPr>
          <w:p w:rsidR="001962FF" w:rsidRPr="00790522" w:rsidRDefault="00F4362B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154,20</w:t>
            </w:r>
          </w:p>
        </w:tc>
        <w:tc>
          <w:tcPr>
            <w:tcW w:w="1701" w:type="dxa"/>
          </w:tcPr>
          <w:p w:rsidR="001962FF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170,10</w:t>
            </w:r>
          </w:p>
        </w:tc>
        <w:tc>
          <w:tcPr>
            <w:tcW w:w="1701" w:type="dxa"/>
          </w:tcPr>
          <w:p w:rsidR="001962FF" w:rsidRPr="00790522" w:rsidRDefault="00F4362B" w:rsidP="00196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186,30</w:t>
            </w:r>
          </w:p>
        </w:tc>
        <w:tc>
          <w:tcPr>
            <w:tcW w:w="283" w:type="dxa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F" w:rsidRPr="00790522" w:rsidTr="000D4CE8">
        <w:trPr>
          <w:trHeight w:val="556"/>
        </w:trPr>
        <w:tc>
          <w:tcPr>
            <w:tcW w:w="6635" w:type="dxa"/>
            <w:vMerge w:val="restart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  <w:p w:rsidR="001962FF" w:rsidRPr="00790522" w:rsidRDefault="001962FF" w:rsidP="00417DA0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Муниципальное управление муниципального образован</w:t>
            </w:r>
            <w:r w:rsidR="00B104CF">
              <w:rPr>
                <w:rFonts w:ascii="Arial" w:hAnsi="Arial" w:cs="Arial"/>
                <w:sz w:val="24"/>
                <w:szCs w:val="24"/>
              </w:rPr>
              <w:t xml:space="preserve">ия </w:t>
            </w:r>
            <w:proofErr w:type="spellStart"/>
            <w:r w:rsidR="00417DA0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="00417DA0">
              <w:rPr>
                <w:rFonts w:ascii="Arial" w:hAnsi="Arial" w:cs="Arial"/>
                <w:sz w:val="24"/>
                <w:szCs w:val="24"/>
              </w:rPr>
              <w:t xml:space="preserve"> сельсовет на 2024</w:t>
            </w:r>
            <w:r w:rsidR="00B104CF">
              <w:rPr>
                <w:rFonts w:ascii="Arial" w:hAnsi="Arial" w:cs="Arial"/>
                <w:sz w:val="24"/>
                <w:szCs w:val="24"/>
              </w:rPr>
              <w:t>-202</w:t>
            </w:r>
            <w:r w:rsidR="00417DA0">
              <w:rPr>
                <w:rFonts w:ascii="Arial" w:hAnsi="Arial" w:cs="Arial"/>
                <w:sz w:val="24"/>
                <w:szCs w:val="24"/>
              </w:rPr>
              <w:t>6</w:t>
            </w:r>
            <w:r w:rsidRPr="0079052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110" w:type="dxa"/>
            <w:gridSpan w:val="2"/>
            <w:vMerge w:val="restart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94" w:type="dxa"/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720" w:type="dxa"/>
          </w:tcPr>
          <w:p w:rsidR="001962FF" w:rsidRPr="00790522" w:rsidRDefault="00417DA0" w:rsidP="000D4C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1766,9</w:t>
            </w:r>
          </w:p>
        </w:tc>
        <w:tc>
          <w:tcPr>
            <w:tcW w:w="1701" w:type="dxa"/>
          </w:tcPr>
          <w:p w:rsidR="001962FF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1782,5</w:t>
            </w:r>
          </w:p>
        </w:tc>
        <w:tc>
          <w:tcPr>
            <w:tcW w:w="1701" w:type="dxa"/>
          </w:tcPr>
          <w:p w:rsidR="001962FF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1868,6</w:t>
            </w:r>
          </w:p>
        </w:tc>
        <w:tc>
          <w:tcPr>
            <w:tcW w:w="283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0D4CE8">
        <w:trPr>
          <w:trHeight w:val="172"/>
        </w:trPr>
        <w:tc>
          <w:tcPr>
            <w:tcW w:w="6635" w:type="dxa"/>
            <w:vMerge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20" w:type="dxa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1766,9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1782,5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1868,6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0D4CE8">
        <w:trPr>
          <w:trHeight w:val="318"/>
        </w:trPr>
        <w:tc>
          <w:tcPr>
            <w:tcW w:w="6635" w:type="dxa"/>
            <w:vMerge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20" w:type="dxa"/>
          </w:tcPr>
          <w:p w:rsidR="00417DA0" w:rsidRPr="00790522" w:rsidRDefault="00417DA0" w:rsidP="006E1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DA0" w:rsidRPr="00790522" w:rsidRDefault="00417DA0" w:rsidP="006E1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DA0" w:rsidRPr="00790522" w:rsidRDefault="00417DA0" w:rsidP="006E1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0D4CE8">
        <w:trPr>
          <w:trHeight w:val="588"/>
        </w:trPr>
        <w:tc>
          <w:tcPr>
            <w:tcW w:w="6635" w:type="dxa"/>
            <w:vMerge w:val="restart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1 Обеспечение благоприятной социальной среды и повышение уровня жизни населения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2110" w:type="dxa"/>
            <w:gridSpan w:val="2"/>
            <w:vMerge w:val="restart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720" w:type="dxa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1766,9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1782,5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1868,6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0D4CE8">
        <w:trPr>
          <w:trHeight w:val="200"/>
        </w:trPr>
        <w:tc>
          <w:tcPr>
            <w:tcW w:w="6635" w:type="dxa"/>
            <w:vMerge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20" w:type="dxa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1766,9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1782,5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1868,6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0D4CE8">
        <w:trPr>
          <w:trHeight w:val="218"/>
        </w:trPr>
        <w:tc>
          <w:tcPr>
            <w:tcW w:w="6635" w:type="dxa"/>
            <w:vMerge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20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0D4CE8">
        <w:trPr>
          <w:trHeight w:val="452"/>
        </w:trPr>
        <w:tc>
          <w:tcPr>
            <w:tcW w:w="6635" w:type="dxa"/>
            <w:vMerge w:val="restart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:rsidR="00417DA0" w:rsidRPr="00790522" w:rsidRDefault="00417DA0" w:rsidP="00417DA0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</w:t>
            </w:r>
            <w:r>
              <w:rPr>
                <w:rFonts w:ascii="Arial" w:hAnsi="Arial" w:cs="Arial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 на 2024- 2026</w:t>
            </w:r>
            <w:r w:rsidRPr="00790522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2110" w:type="dxa"/>
            <w:gridSpan w:val="2"/>
            <w:vMerge w:val="restart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720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1701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0D4CE8">
        <w:trPr>
          <w:trHeight w:val="553"/>
        </w:trPr>
        <w:tc>
          <w:tcPr>
            <w:tcW w:w="6635" w:type="dxa"/>
            <w:vMerge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20" w:type="dxa"/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0D4CE8">
        <w:trPr>
          <w:trHeight w:val="70"/>
        </w:trPr>
        <w:tc>
          <w:tcPr>
            <w:tcW w:w="6635" w:type="dxa"/>
            <w:vMerge w:val="restart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обеспечение своевременного оповещения и предотвращение возникновения пожароопасной ситуации</w:t>
            </w:r>
          </w:p>
        </w:tc>
        <w:tc>
          <w:tcPr>
            <w:tcW w:w="2110" w:type="dxa"/>
            <w:gridSpan w:val="2"/>
            <w:vMerge w:val="restart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720" w:type="dxa"/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0D4CE8">
        <w:trPr>
          <w:trHeight w:val="469"/>
        </w:trPr>
        <w:tc>
          <w:tcPr>
            <w:tcW w:w="6635" w:type="dxa"/>
            <w:vMerge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113,6</w:t>
            </w:r>
          </w:p>
        </w:tc>
        <w:tc>
          <w:tcPr>
            <w:tcW w:w="1701" w:type="dxa"/>
            <w:tcBorders>
              <w:bottom w:val="nil"/>
            </w:tcBorders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 w:val="restart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83" w:type="dxa"/>
            <w:vMerge w:val="restart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vMerge w:val="restart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9D65CF">
        <w:trPr>
          <w:trHeight w:val="126"/>
        </w:trPr>
        <w:tc>
          <w:tcPr>
            <w:tcW w:w="6635" w:type="dxa"/>
            <w:vMerge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  <w:vMerge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9D65CF">
        <w:trPr>
          <w:trHeight w:val="70"/>
        </w:trPr>
        <w:tc>
          <w:tcPr>
            <w:tcW w:w="6635" w:type="dxa"/>
            <w:vMerge w:val="restart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Подпрограмма 3 Благоустройство территории </w:t>
            </w:r>
            <w:proofErr w:type="gramStart"/>
            <w:r w:rsidRPr="00790522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790522">
              <w:rPr>
                <w:rFonts w:ascii="Arial" w:hAnsi="Arial" w:cs="Arial"/>
                <w:sz w:val="24"/>
                <w:szCs w:val="24"/>
              </w:rPr>
              <w:t xml:space="preserve"> образован</w:t>
            </w:r>
            <w:r>
              <w:rPr>
                <w:rFonts w:ascii="Arial" w:hAnsi="Arial" w:cs="Arial"/>
                <w:sz w:val="24"/>
                <w:szCs w:val="24"/>
              </w:rPr>
              <w:t xml:space="preserve">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 на 2024-2026</w:t>
            </w:r>
            <w:r w:rsidRPr="0079052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110" w:type="dxa"/>
            <w:gridSpan w:val="2"/>
            <w:vMerge w:val="restart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720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1701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1701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9D65CF">
        <w:trPr>
          <w:trHeight w:val="163"/>
        </w:trPr>
        <w:tc>
          <w:tcPr>
            <w:tcW w:w="6635" w:type="dxa"/>
            <w:vMerge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20" w:type="dxa"/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9D65CF">
        <w:trPr>
          <w:trHeight w:val="163"/>
        </w:trPr>
        <w:tc>
          <w:tcPr>
            <w:tcW w:w="6635" w:type="dxa"/>
            <w:vMerge w:val="restart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Основное мероприятие 1 мероприятия по благоустройству поселения</w:t>
            </w:r>
          </w:p>
        </w:tc>
        <w:tc>
          <w:tcPr>
            <w:tcW w:w="2110" w:type="dxa"/>
            <w:gridSpan w:val="2"/>
            <w:vMerge w:val="restart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720" w:type="dxa"/>
            <w:tcBorders>
              <w:top w:val="nil"/>
            </w:tcBorders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1701" w:type="dxa"/>
            <w:tcBorders>
              <w:top w:val="nil"/>
            </w:tcBorders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9D65CF">
        <w:trPr>
          <w:trHeight w:val="163"/>
        </w:trPr>
        <w:tc>
          <w:tcPr>
            <w:tcW w:w="6635" w:type="dxa"/>
            <w:vMerge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20" w:type="dxa"/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45,3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9D65CF">
        <w:trPr>
          <w:trHeight w:val="435"/>
        </w:trPr>
        <w:tc>
          <w:tcPr>
            <w:tcW w:w="6635" w:type="dxa"/>
            <w:vMerge w:val="restart"/>
          </w:tcPr>
          <w:p w:rsidR="00417DA0" w:rsidRPr="00790522" w:rsidRDefault="00417DA0" w:rsidP="001962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Подпрограмма 4 Обеспечение условий для развития на территории поселения физической культуры и спорта</w:t>
            </w:r>
          </w:p>
          <w:p w:rsidR="00417DA0" w:rsidRPr="00790522" w:rsidRDefault="00417DA0" w:rsidP="001962FF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</w:tcPr>
          <w:p w:rsidR="00417DA0" w:rsidRPr="00790522" w:rsidRDefault="00417DA0" w:rsidP="001962FF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 Администрация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511" w:type="dxa"/>
            <w:gridSpan w:val="2"/>
          </w:tcPr>
          <w:p w:rsidR="00417DA0" w:rsidRPr="00790522" w:rsidRDefault="00417DA0" w:rsidP="001962FF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720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79052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9D65CF">
        <w:trPr>
          <w:trHeight w:val="759"/>
        </w:trPr>
        <w:tc>
          <w:tcPr>
            <w:tcW w:w="6635" w:type="dxa"/>
            <w:vMerge/>
          </w:tcPr>
          <w:p w:rsidR="00417DA0" w:rsidRPr="00790522" w:rsidRDefault="00417DA0" w:rsidP="001962FF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417DA0" w:rsidRPr="00790522" w:rsidRDefault="00417DA0" w:rsidP="001962FF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:rsidR="00417DA0" w:rsidRPr="00790522" w:rsidRDefault="00417DA0" w:rsidP="001962FF">
            <w:pPr>
              <w:suppressAutoHyphens/>
              <w:rPr>
                <w:rFonts w:ascii="Arial" w:hAnsi="Arial" w:cs="Arial"/>
                <w:bCs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Средства местного </w:t>
            </w:r>
            <w:r w:rsidRPr="00790522">
              <w:rPr>
                <w:rFonts w:ascii="Arial" w:hAnsi="Arial" w:cs="Arial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20" w:type="dxa"/>
          </w:tcPr>
          <w:p w:rsidR="00417DA0" w:rsidRPr="00790522" w:rsidRDefault="00417DA0" w:rsidP="006E1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701" w:type="dxa"/>
          </w:tcPr>
          <w:p w:rsidR="00417DA0" w:rsidRPr="00790522" w:rsidRDefault="00417DA0" w:rsidP="006E1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79052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417DA0" w:rsidRPr="00790522" w:rsidRDefault="00417DA0" w:rsidP="006E1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9D65CF">
        <w:trPr>
          <w:trHeight w:val="268"/>
        </w:trPr>
        <w:tc>
          <w:tcPr>
            <w:tcW w:w="6635" w:type="dxa"/>
            <w:vMerge w:val="restart"/>
          </w:tcPr>
          <w:p w:rsidR="00417DA0" w:rsidRPr="00790522" w:rsidRDefault="00417DA0" w:rsidP="001962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 Развитие на территории сельсовета физической культуры и массового спорта</w:t>
            </w:r>
          </w:p>
        </w:tc>
        <w:tc>
          <w:tcPr>
            <w:tcW w:w="2093" w:type="dxa"/>
            <w:vMerge w:val="restart"/>
          </w:tcPr>
          <w:p w:rsidR="00417DA0" w:rsidRPr="00790522" w:rsidRDefault="00417DA0" w:rsidP="001962FF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:rsidR="00417DA0" w:rsidRPr="00790522" w:rsidRDefault="00417DA0" w:rsidP="001962FF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720" w:type="dxa"/>
          </w:tcPr>
          <w:p w:rsidR="00417DA0" w:rsidRPr="00790522" w:rsidRDefault="00417DA0" w:rsidP="006E1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417DA0" w:rsidRPr="00790522" w:rsidRDefault="00417DA0" w:rsidP="006E1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79052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417DA0" w:rsidRPr="00790522" w:rsidRDefault="00417DA0" w:rsidP="006E1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9D65CF">
        <w:trPr>
          <w:trHeight w:val="267"/>
        </w:trPr>
        <w:tc>
          <w:tcPr>
            <w:tcW w:w="6635" w:type="dxa"/>
            <w:vMerge/>
          </w:tcPr>
          <w:p w:rsidR="00417DA0" w:rsidRPr="00790522" w:rsidRDefault="00417DA0" w:rsidP="001962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3" w:type="dxa"/>
            <w:vMerge/>
          </w:tcPr>
          <w:p w:rsidR="00417DA0" w:rsidRPr="00790522" w:rsidRDefault="00417DA0" w:rsidP="001962FF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11" w:type="dxa"/>
            <w:gridSpan w:val="2"/>
          </w:tcPr>
          <w:p w:rsidR="00417DA0" w:rsidRPr="00790522" w:rsidRDefault="00417DA0" w:rsidP="001962FF">
            <w:pPr>
              <w:suppressAutoHyphens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20" w:type="dxa"/>
          </w:tcPr>
          <w:p w:rsidR="00417DA0" w:rsidRPr="00790522" w:rsidRDefault="00417DA0" w:rsidP="006E1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417DA0" w:rsidRPr="00790522" w:rsidRDefault="00417DA0" w:rsidP="006E1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79052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417DA0" w:rsidRPr="00790522" w:rsidRDefault="00417DA0" w:rsidP="006E1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9D65CF">
        <w:trPr>
          <w:trHeight w:val="163"/>
        </w:trPr>
        <w:tc>
          <w:tcPr>
            <w:tcW w:w="6635" w:type="dxa"/>
            <w:vMerge w:val="restart"/>
          </w:tcPr>
          <w:p w:rsidR="00417DA0" w:rsidRPr="00790522" w:rsidRDefault="00417DA0" w:rsidP="00417DA0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Подпрограмма 5 Развитие культуры муниципального образован</w:t>
            </w:r>
            <w:r>
              <w:rPr>
                <w:rFonts w:ascii="Arial" w:hAnsi="Arial" w:cs="Arial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 на 2024 – 2026</w:t>
            </w:r>
            <w:r w:rsidRPr="0079052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110" w:type="dxa"/>
            <w:gridSpan w:val="2"/>
            <w:vMerge w:val="restart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720" w:type="dxa"/>
          </w:tcPr>
          <w:p w:rsidR="00417DA0" w:rsidRPr="00790522" w:rsidRDefault="00417DA0" w:rsidP="00417D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954,6</w:t>
            </w:r>
          </w:p>
        </w:tc>
        <w:tc>
          <w:tcPr>
            <w:tcW w:w="1701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945,2</w:t>
            </w:r>
          </w:p>
        </w:tc>
        <w:tc>
          <w:tcPr>
            <w:tcW w:w="1701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925,8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9D65CF">
        <w:trPr>
          <w:trHeight w:val="275"/>
        </w:trPr>
        <w:tc>
          <w:tcPr>
            <w:tcW w:w="6635" w:type="dxa"/>
            <w:vMerge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20" w:type="dxa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954,6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945,2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925,8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9D65CF">
        <w:trPr>
          <w:trHeight w:val="469"/>
        </w:trPr>
        <w:tc>
          <w:tcPr>
            <w:tcW w:w="6635" w:type="dxa"/>
            <w:vMerge w:val="restart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Основное мероприятие 1 создание условий для организации досуга жителей  и обеспечения услугами организаций культуры детей и молодежи</w:t>
            </w:r>
          </w:p>
        </w:tc>
        <w:tc>
          <w:tcPr>
            <w:tcW w:w="2110" w:type="dxa"/>
            <w:gridSpan w:val="2"/>
            <w:vMerge w:val="restart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1720" w:type="dxa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954,6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945,2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925,8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9D65CF">
        <w:trPr>
          <w:trHeight w:val="342"/>
        </w:trPr>
        <w:tc>
          <w:tcPr>
            <w:tcW w:w="6635" w:type="dxa"/>
            <w:vMerge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20" w:type="dxa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954,6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945,2</w:t>
            </w:r>
          </w:p>
        </w:tc>
        <w:tc>
          <w:tcPr>
            <w:tcW w:w="1701" w:type="dxa"/>
          </w:tcPr>
          <w:p w:rsidR="00417DA0" w:rsidRPr="00790522" w:rsidRDefault="00417DA0" w:rsidP="002816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925,8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DA0" w:rsidRPr="00790522" w:rsidTr="009D65CF">
        <w:trPr>
          <w:trHeight w:val="163"/>
        </w:trPr>
        <w:tc>
          <w:tcPr>
            <w:tcW w:w="6635" w:type="dxa"/>
            <w:vMerge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vMerge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720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7DA0" w:rsidRPr="00790522" w:rsidRDefault="00417DA0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:rsidR="00417DA0" w:rsidRPr="00790522" w:rsidRDefault="00417DA0" w:rsidP="001962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62FF" w:rsidRPr="00790522" w:rsidRDefault="001962FF" w:rsidP="001962FF">
      <w:pPr>
        <w:pStyle w:val="ConsPlusNormal"/>
        <w:ind w:left="-540" w:firstLine="0"/>
        <w:rPr>
          <w:rFonts w:cs="Arial"/>
          <w:sz w:val="24"/>
          <w:szCs w:val="24"/>
        </w:rPr>
        <w:sectPr w:rsidR="001962FF" w:rsidRPr="00790522" w:rsidSect="001962FF">
          <w:pgSz w:w="16838" w:h="11906" w:orient="landscape"/>
          <w:pgMar w:top="1134" w:right="850" w:bottom="899" w:left="1701" w:header="708" w:footer="708" w:gutter="0"/>
          <w:cols w:space="708"/>
          <w:docGrid w:linePitch="381"/>
        </w:sectPr>
      </w:pPr>
      <w:r w:rsidRPr="00790522">
        <w:rPr>
          <w:rFonts w:cs="Arial"/>
          <w:sz w:val="24"/>
          <w:szCs w:val="24"/>
        </w:rPr>
        <w:t>Объемы бюджетных ассигнований подлежат ежегодному уточнению ис</w:t>
      </w:r>
      <w:r w:rsidRPr="00790522">
        <w:rPr>
          <w:rFonts w:cs="Arial"/>
          <w:sz w:val="24"/>
          <w:szCs w:val="24"/>
        </w:rPr>
        <w:softHyphen/>
        <w:t>ходя из возможностей бюджета на соответствующий финансовый год  и оценке достижения запланированных результатов</w:t>
      </w:r>
    </w:p>
    <w:p w:rsidR="001962FF" w:rsidRPr="00A80356" w:rsidRDefault="001962FF" w:rsidP="001962FF">
      <w:pPr>
        <w:ind w:left="4536" w:hanging="26"/>
        <w:jc w:val="right"/>
        <w:rPr>
          <w:rFonts w:ascii="Arial" w:hAnsi="Arial" w:cs="Arial"/>
          <w:b/>
          <w:sz w:val="32"/>
          <w:szCs w:val="32"/>
        </w:rPr>
      </w:pPr>
      <w:r w:rsidRPr="00790522">
        <w:rPr>
          <w:rFonts w:ascii="Arial" w:hAnsi="Arial" w:cs="Arial"/>
          <w:sz w:val="24"/>
          <w:szCs w:val="24"/>
        </w:rPr>
        <w:lastRenderedPageBreak/>
        <w:t xml:space="preserve">   </w:t>
      </w:r>
      <w:r w:rsidRPr="00A80356">
        <w:rPr>
          <w:rFonts w:ascii="Arial" w:hAnsi="Arial" w:cs="Arial"/>
          <w:b/>
          <w:sz w:val="32"/>
          <w:szCs w:val="32"/>
        </w:rPr>
        <w:t>Приложение № 4</w:t>
      </w:r>
    </w:p>
    <w:p w:rsidR="001962FF" w:rsidRPr="00A80356" w:rsidRDefault="001962FF" w:rsidP="001962FF">
      <w:pPr>
        <w:ind w:left="4320"/>
        <w:jc w:val="right"/>
        <w:rPr>
          <w:rFonts w:ascii="Arial" w:hAnsi="Arial" w:cs="Arial"/>
          <w:b/>
          <w:sz w:val="32"/>
          <w:szCs w:val="32"/>
        </w:rPr>
      </w:pPr>
      <w:r w:rsidRPr="00A80356">
        <w:rPr>
          <w:rFonts w:ascii="Arial" w:hAnsi="Arial" w:cs="Arial"/>
          <w:b/>
          <w:sz w:val="32"/>
          <w:szCs w:val="32"/>
        </w:rPr>
        <w:t xml:space="preserve">   </w:t>
      </w:r>
    </w:p>
    <w:p w:rsidR="001962FF" w:rsidRPr="00A80356" w:rsidRDefault="001962FF" w:rsidP="001962FF">
      <w:pPr>
        <w:suppressAutoHyphens/>
        <w:jc w:val="center"/>
        <w:rPr>
          <w:rFonts w:ascii="Arial" w:hAnsi="Arial" w:cs="Arial"/>
          <w:b/>
          <w:kern w:val="1"/>
          <w:sz w:val="32"/>
          <w:szCs w:val="32"/>
          <w:lang w:eastAsia="ar-SA"/>
        </w:rPr>
      </w:pPr>
      <w:r w:rsidRPr="00A80356"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Паспорт </w:t>
      </w:r>
    </w:p>
    <w:p w:rsidR="001962FF" w:rsidRPr="00A80356" w:rsidRDefault="001962FF" w:rsidP="001962FF">
      <w:pPr>
        <w:shd w:val="clear" w:color="auto" w:fill="FFFFFF"/>
        <w:spacing w:line="327" w:lineRule="atLeast"/>
        <w:jc w:val="center"/>
        <w:rPr>
          <w:rFonts w:ascii="Arial" w:hAnsi="Arial" w:cs="Arial"/>
          <w:b/>
          <w:kern w:val="1"/>
          <w:sz w:val="32"/>
          <w:szCs w:val="32"/>
          <w:lang w:eastAsia="ar-SA"/>
        </w:rPr>
      </w:pPr>
      <w:bookmarkStart w:id="1" w:name="Par34"/>
      <w:r w:rsidRPr="00A80356">
        <w:rPr>
          <w:rFonts w:ascii="Arial" w:hAnsi="Arial" w:cs="Arial"/>
          <w:b/>
          <w:kern w:val="1"/>
          <w:sz w:val="32"/>
          <w:szCs w:val="32"/>
          <w:lang w:eastAsia="ar-SA"/>
        </w:rPr>
        <w:t>Подпрограммы 1 «</w:t>
      </w:r>
      <w:bookmarkEnd w:id="1"/>
      <w:r w:rsidRPr="00A80356">
        <w:rPr>
          <w:rFonts w:ascii="Arial" w:hAnsi="Arial" w:cs="Arial"/>
          <w:b/>
          <w:kern w:val="1"/>
          <w:sz w:val="32"/>
          <w:szCs w:val="32"/>
          <w:lang w:eastAsia="ar-SA"/>
        </w:rPr>
        <w:t>Муниципальное управление муниципального образован</w:t>
      </w:r>
      <w:r w:rsidR="00417DA0"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ия </w:t>
      </w:r>
      <w:proofErr w:type="spellStart"/>
      <w:r w:rsidR="00417DA0">
        <w:rPr>
          <w:rFonts w:ascii="Arial" w:hAnsi="Arial" w:cs="Arial"/>
          <w:b/>
          <w:kern w:val="1"/>
          <w:sz w:val="32"/>
          <w:szCs w:val="32"/>
          <w:lang w:eastAsia="ar-SA"/>
        </w:rPr>
        <w:t>Тимашевский</w:t>
      </w:r>
      <w:proofErr w:type="spellEnd"/>
      <w:r w:rsidR="00417DA0"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 сельсовет на 2024-2026</w:t>
      </w:r>
      <w:r w:rsidRPr="00A80356"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 годы»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229"/>
      </w:tblGrid>
      <w:tr w:rsidR="001962FF" w:rsidRPr="00790522" w:rsidTr="001962FF">
        <w:trPr>
          <w:trHeight w:val="1112"/>
        </w:trPr>
        <w:tc>
          <w:tcPr>
            <w:tcW w:w="2518" w:type="dxa"/>
          </w:tcPr>
          <w:p w:rsidR="001962FF" w:rsidRPr="00790522" w:rsidRDefault="001962FF" w:rsidP="001962F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29" w:type="dxa"/>
          </w:tcPr>
          <w:p w:rsidR="001962FF" w:rsidRPr="00790522" w:rsidRDefault="001962FF" w:rsidP="001962F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Администрация  муниципального образования         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1962FF" w:rsidRPr="00790522" w:rsidTr="001962FF">
        <w:tc>
          <w:tcPr>
            <w:tcW w:w="2518" w:type="dxa"/>
          </w:tcPr>
          <w:p w:rsidR="001962FF" w:rsidRPr="00790522" w:rsidRDefault="001962FF" w:rsidP="001962F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9" w:type="dxa"/>
          </w:tcPr>
          <w:p w:rsidR="001962FF" w:rsidRPr="00790522" w:rsidRDefault="001962FF" w:rsidP="001962F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962FF" w:rsidRPr="00790522" w:rsidTr="001962FF">
        <w:tc>
          <w:tcPr>
            <w:tcW w:w="2518" w:type="dxa"/>
          </w:tcPr>
          <w:p w:rsidR="001962FF" w:rsidRPr="00790522" w:rsidRDefault="001962FF" w:rsidP="001962F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Цели подпрограммы</w:t>
            </w:r>
          </w:p>
        </w:tc>
        <w:tc>
          <w:tcPr>
            <w:tcW w:w="7229" w:type="dxa"/>
          </w:tcPr>
          <w:p w:rsidR="001962FF" w:rsidRPr="00790522" w:rsidRDefault="001962FF" w:rsidP="001962FF">
            <w:pPr>
              <w:suppressAutoHyphens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0522">
              <w:rPr>
                <w:rFonts w:ascii="Arial" w:hAnsi="Arial" w:cs="Arial"/>
                <w:color w:val="000000"/>
                <w:sz w:val="24"/>
                <w:szCs w:val="24"/>
              </w:rPr>
              <w:t xml:space="preserve">- обеспечение функционирования администрации </w:t>
            </w:r>
            <w:proofErr w:type="spellStart"/>
            <w:r w:rsidRPr="00790522">
              <w:rPr>
                <w:rFonts w:ascii="Arial" w:hAnsi="Arial" w:cs="Arial"/>
                <w:color w:val="000000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сельсовета;</w:t>
            </w:r>
          </w:p>
        </w:tc>
      </w:tr>
      <w:tr w:rsidR="001962FF" w:rsidRPr="00790522" w:rsidTr="001962FF">
        <w:trPr>
          <w:trHeight w:val="994"/>
        </w:trPr>
        <w:tc>
          <w:tcPr>
            <w:tcW w:w="2518" w:type="dxa"/>
          </w:tcPr>
          <w:p w:rsidR="001962FF" w:rsidRPr="00790522" w:rsidRDefault="001962FF" w:rsidP="001962FF">
            <w:pPr>
              <w:shd w:val="clear" w:color="auto" w:fill="FFFFFF"/>
              <w:suppressAutoHyphens/>
              <w:snapToGrid w:val="0"/>
              <w:spacing w:before="120" w:after="120"/>
              <w:ind w:right="518"/>
              <w:rPr>
                <w:rFonts w:ascii="Arial" w:hAnsi="Arial" w:cs="Arial"/>
                <w:spacing w:val="-1"/>
                <w:kern w:val="1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spacing w:val="-1"/>
                <w:kern w:val="1"/>
                <w:sz w:val="24"/>
                <w:szCs w:val="24"/>
                <w:lang w:eastAsia="ar-SA"/>
              </w:rPr>
              <w:t>Задачи подпрограммы</w:t>
            </w:r>
          </w:p>
          <w:p w:rsidR="001962FF" w:rsidRPr="00790522" w:rsidRDefault="001962FF" w:rsidP="001962F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1962FF" w:rsidRPr="00790522" w:rsidRDefault="001962FF" w:rsidP="001962FF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рациональное использование бюджетных средств;</w:t>
            </w:r>
          </w:p>
        </w:tc>
      </w:tr>
      <w:tr w:rsidR="001962FF" w:rsidRPr="00790522" w:rsidTr="001962FF">
        <w:trPr>
          <w:trHeight w:val="407"/>
        </w:trPr>
        <w:tc>
          <w:tcPr>
            <w:tcW w:w="2518" w:type="dxa"/>
          </w:tcPr>
          <w:p w:rsidR="001962FF" w:rsidRPr="00790522" w:rsidRDefault="001962FF" w:rsidP="001962F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29" w:type="dxa"/>
          </w:tcPr>
          <w:p w:rsidR="001962FF" w:rsidRPr="00790522" w:rsidRDefault="001962FF" w:rsidP="001962FF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повышение уровня удовлетворенности жителей качеством муниципального управления;</w:t>
            </w:r>
          </w:p>
          <w:p w:rsidR="001962FF" w:rsidRPr="00790522" w:rsidRDefault="001962FF" w:rsidP="001962FF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доля расходов на содержание органов местного самоуправления в общем объеме расходов;</w:t>
            </w:r>
          </w:p>
          <w:p w:rsidR="001962FF" w:rsidRPr="00790522" w:rsidRDefault="001962FF" w:rsidP="001962FF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доля муниципальных служащих, имеющих профессиональное образование или дополнительное профессиональное образование;</w:t>
            </w:r>
          </w:p>
          <w:p w:rsidR="001962FF" w:rsidRPr="00790522" w:rsidRDefault="001962FF" w:rsidP="001962FF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доля муниципальных служащих, соблюдающих требования антикоррупционного законодательства;</w:t>
            </w:r>
          </w:p>
          <w:p w:rsidR="001962FF" w:rsidRPr="00790522" w:rsidRDefault="001962FF" w:rsidP="001962FF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степень выполнения, переданных государственных полномочий, на территориях, где отсутствуют военные комиссариаты;</w:t>
            </w:r>
          </w:p>
          <w:p w:rsidR="001962FF" w:rsidRPr="00790522" w:rsidRDefault="001962FF" w:rsidP="001962FF">
            <w:pPr>
              <w:pStyle w:val="ConsPlusCell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степень выполнения полномочий по предоставлению социальных выплат к пенсии за выслугу лет.</w:t>
            </w:r>
          </w:p>
          <w:p w:rsidR="001962FF" w:rsidRPr="00790522" w:rsidRDefault="001962FF" w:rsidP="001962FF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962FF" w:rsidRPr="00790522" w:rsidTr="001962FF">
        <w:trPr>
          <w:trHeight w:val="407"/>
        </w:trPr>
        <w:tc>
          <w:tcPr>
            <w:tcW w:w="2518" w:type="dxa"/>
          </w:tcPr>
          <w:p w:rsidR="001962FF" w:rsidRPr="00790522" w:rsidRDefault="001962FF" w:rsidP="001962F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1962FF" w:rsidRPr="00790522" w:rsidRDefault="001D6891" w:rsidP="001962FF">
            <w:pPr>
              <w:pStyle w:val="ConsPlusCell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реализации: 2024-2026</w:t>
            </w:r>
            <w:r w:rsidR="001962FF" w:rsidRPr="0079052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962FF" w:rsidRPr="00790522" w:rsidTr="001962FF">
        <w:trPr>
          <w:trHeight w:val="407"/>
        </w:trPr>
        <w:tc>
          <w:tcPr>
            <w:tcW w:w="2518" w:type="dxa"/>
          </w:tcPr>
          <w:p w:rsidR="001962FF" w:rsidRPr="00790522" w:rsidRDefault="001962FF" w:rsidP="001962F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Объемы фи</w:t>
            </w:r>
            <w:r w:rsidRPr="00790522">
              <w:rPr>
                <w:rFonts w:ascii="Arial" w:hAnsi="Arial" w:cs="Arial"/>
                <w:sz w:val="24"/>
                <w:szCs w:val="24"/>
              </w:rPr>
              <w:softHyphen/>
              <w:t>нансирования</w:t>
            </w:r>
          </w:p>
        </w:tc>
        <w:tc>
          <w:tcPr>
            <w:tcW w:w="7229" w:type="dxa"/>
          </w:tcPr>
          <w:p w:rsidR="001962FF" w:rsidRPr="00790522" w:rsidRDefault="00417DA0" w:rsidP="001962FF">
            <w:pPr>
              <w:pStyle w:val="ConsPlusCell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2024 г.- 1766,9 </w:t>
            </w:r>
            <w:r w:rsidR="001962FF" w:rsidRPr="0079052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тысяч  рублей</w:t>
            </w:r>
          </w:p>
          <w:p w:rsidR="001962FF" w:rsidRPr="00790522" w:rsidRDefault="00417DA0" w:rsidP="001962FF">
            <w:pPr>
              <w:pStyle w:val="ConsPlusCell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 -  1782,5 </w:t>
            </w:r>
            <w:r w:rsidR="001962FF" w:rsidRPr="00790522">
              <w:rPr>
                <w:rFonts w:ascii="Arial" w:hAnsi="Arial" w:cs="Arial"/>
                <w:sz w:val="24"/>
                <w:szCs w:val="24"/>
                <w:lang w:eastAsia="ru-RU"/>
              </w:rPr>
              <w:t>тысяч  рублей</w:t>
            </w:r>
          </w:p>
          <w:p w:rsidR="001962FF" w:rsidRPr="00790522" w:rsidRDefault="00CA70E9" w:rsidP="001962FF">
            <w:pPr>
              <w:pStyle w:val="ConsPlusCell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417DA0">
              <w:rPr>
                <w:rFonts w:ascii="Arial" w:hAnsi="Arial" w:cs="Arial"/>
                <w:sz w:val="24"/>
                <w:szCs w:val="24"/>
                <w:lang w:eastAsia="ru-RU"/>
              </w:rPr>
              <w:t xml:space="preserve">6 г.-  1868,6 </w:t>
            </w:r>
            <w:r w:rsidR="001962FF" w:rsidRPr="0079052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тысяч  рублей</w:t>
            </w:r>
          </w:p>
          <w:p w:rsidR="001962FF" w:rsidRPr="00790522" w:rsidRDefault="001962FF" w:rsidP="001962FF">
            <w:pPr>
              <w:pStyle w:val="ConsPlusCell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962FF" w:rsidRDefault="001962FF" w:rsidP="001962FF">
      <w:pPr>
        <w:pStyle w:val="ab"/>
        <w:shd w:val="clear" w:color="auto" w:fill="FFFFFF"/>
        <w:spacing w:line="327" w:lineRule="atLeast"/>
        <w:ind w:left="360"/>
        <w:jc w:val="center"/>
        <w:rPr>
          <w:rFonts w:ascii="Arial" w:hAnsi="Arial" w:cs="Arial"/>
          <w:b/>
          <w:spacing w:val="11"/>
        </w:rPr>
      </w:pPr>
    </w:p>
    <w:p w:rsidR="001962FF" w:rsidRDefault="001962FF" w:rsidP="001962FF">
      <w:pPr>
        <w:pStyle w:val="ab"/>
        <w:numPr>
          <w:ilvl w:val="0"/>
          <w:numId w:val="25"/>
        </w:numPr>
        <w:shd w:val="clear" w:color="auto" w:fill="FFFFFF"/>
        <w:spacing w:line="327" w:lineRule="atLeast"/>
        <w:jc w:val="center"/>
        <w:rPr>
          <w:rFonts w:ascii="Arial" w:hAnsi="Arial" w:cs="Arial"/>
          <w:b/>
          <w:spacing w:val="11"/>
          <w:sz w:val="30"/>
          <w:szCs w:val="30"/>
        </w:rPr>
      </w:pPr>
      <w:r w:rsidRPr="00A80356">
        <w:rPr>
          <w:rFonts w:ascii="Arial" w:hAnsi="Arial" w:cs="Arial"/>
          <w:b/>
          <w:spacing w:val="11"/>
          <w:sz w:val="30"/>
          <w:szCs w:val="30"/>
        </w:rPr>
        <w:t>Общая характеристика реализации Муниципальной подпрограммы</w:t>
      </w:r>
    </w:p>
    <w:p w:rsidR="001962FF" w:rsidRPr="00A80356" w:rsidRDefault="001962FF" w:rsidP="001962FF">
      <w:pPr>
        <w:pStyle w:val="ab"/>
        <w:shd w:val="clear" w:color="auto" w:fill="FFFFFF"/>
        <w:spacing w:line="327" w:lineRule="atLeast"/>
        <w:rPr>
          <w:rFonts w:ascii="Arial" w:hAnsi="Arial" w:cs="Arial"/>
          <w:b/>
          <w:spacing w:val="11"/>
          <w:sz w:val="30"/>
          <w:szCs w:val="30"/>
        </w:rPr>
      </w:pPr>
    </w:p>
    <w:p w:rsidR="001962FF" w:rsidRPr="00790522" w:rsidRDefault="001962FF" w:rsidP="001962FF">
      <w:pPr>
        <w:ind w:left="36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      Совершенствование правовых основ организации и функционирования местного самоуправления, уточнение его места и роли в структуре органов власти – в настоящее время одна из первоочередных задач масштабной административной реформы, проводимой в Российской Федерации в настоящее время.  </w:t>
      </w:r>
    </w:p>
    <w:p w:rsidR="001962FF" w:rsidRPr="00790522" w:rsidRDefault="001962FF" w:rsidP="001962FF">
      <w:pPr>
        <w:ind w:left="36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lastRenderedPageBreak/>
        <w:t xml:space="preserve">       На современном этапе реформа местного самоуправления, проводимая в соответствии с Федеральным законом от 6 октября 2003 года № 131-ФЗ «Об общих принципах местного самоуправления в Российской Федерации» требует от органов государственной власти создания органам местного самоуправления необходимых условий для эффективного исполнения ими своих полномочий. С этой целью необходимо решать вопросы совершенствования правовой и организационной основ местного самоуправления. Являясь максимально приближенным к населению, местное самоуправление является первичным уровнем организации публичной власти, обеспечивающим устойчивость и демократичный характер всей системы властных институтов. </w:t>
      </w:r>
    </w:p>
    <w:p w:rsidR="001962FF" w:rsidRPr="00790522" w:rsidRDefault="001962FF" w:rsidP="001962FF">
      <w:pPr>
        <w:ind w:left="36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       Под обеспечением деятельности органов местного самоуправления сельского совета понимаются мероприятия кадрового, финансового, материально-технического, информационного и иного характера, направленные на создание условий для полного осуществления возложенных полномочий. </w:t>
      </w:r>
    </w:p>
    <w:p w:rsidR="001962FF" w:rsidRPr="00790522" w:rsidRDefault="001962FF" w:rsidP="001962FF">
      <w:pPr>
        <w:ind w:left="36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       Полноценное и своевременное обеспечение деятельности администрации сельсовета в настоящее время невозможно без решения проблем материально-технического, ресурсного обеспечения.                                  Для увеличения эффективности деятельности необходимо создать оптимальные условия для работы. Одну из важнейших ролей в этом направлении играют информационные технологии.                      Использование современных технологий и обеспеченность необходимым оборудованием сотрудников является важнейшим аспектом и необходимым условием для повышения уровня их работы.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 муниципальной власти.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Для реализации поставленных Муниципальной подпрограммы целей и задач необходимо осуществить следующее: 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материально-техническое обеспечение администрации сельсовета;                 - организационное обеспечение деятельности администрации сельсовета;                                                                             Муниципальная подпрограмма разработана в целях совершенствования механизма предоставления услуг (работ)  населению в рамках полномочий администрации сельсовета, определенных Уставом сельсовета.                                                      Для решения сформулированных задач необходима Муниципальная подпрограмма, в рамках которой возможно формирование единого информационного пространства на территории сельсовета, ведения разъяснительной работы среди населения по вопросам предоставления гражданам муниципальных услуг. Деятельность сельсовета должна быть направлена на стабильное, поступательное социально-экономическое развитие сельсовета в целом. </w:t>
      </w:r>
    </w:p>
    <w:p w:rsidR="001962FF" w:rsidRPr="00790522" w:rsidRDefault="001962FF" w:rsidP="001962FF">
      <w:pPr>
        <w:suppressAutoHyphens/>
        <w:spacing w:line="200" w:lineRule="atLeast"/>
        <w:jc w:val="both"/>
        <w:rPr>
          <w:rFonts w:ascii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1962FF" w:rsidRPr="00A80356" w:rsidRDefault="001962FF" w:rsidP="001962FF">
      <w:pPr>
        <w:suppressAutoHyphens/>
        <w:spacing w:line="200" w:lineRule="atLeast"/>
        <w:jc w:val="both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A80356">
        <w:rPr>
          <w:rFonts w:ascii="Arial" w:hAnsi="Arial" w:cs="Arial"/>
          <w:b/>
          <w:color w:val="000000"/>
          <w:kern w:val="1"/>
          <w:sz w:val="30"/>
          <w:szCs w:val="30"/>
          <w:lang w:eastAsia="ar-SA"/>
        </w:rPr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1962FF" w:rsidRPr="00A80356" w:rsidRDefault="001962FF" w:rsidP="001962FF">
      <w:pPr>
        <w:suppressAutoHyphens/>
        <w:spacing w:line="200" w:lineRule="atLeast"/>
        <w:jc w:val="both"/>
        <w:rPr>
          <w:rFonts w:ascii="Arial" w:hAnsi="Arial" w:cs="Arial"/>
          <w:bCs/>
          <w:color w:val="000000"/>
          <w:kern w:val="1"/>
          <w:sz w:val="30"/>
          <w:szCs w:val="30"/>
          <w:lang w:eastAsia="ar-SA"/>
        </w:rPr>
      </w:pPr>
    </w:p>
    <w:p w:rsidR="001962FF" w:rsidRPr="00790522" w:rsidRDefault="001962FF" w:rsidP="001962FF">
      <w:pPr>
        <w:suppressAutoHyphens/>
        <w:spacing w:line="200" w:lineRule="atLeast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  <w:r w:rsidRPr="00790522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Целью Муниципальной подпрограммы является:</w:t>
      </w:r>
    </w:p>
    <w:p w:rsidR="001962FF" w:rsidRPr="00790522" w:rsidRDefault="001962FF" w:rsidP="001962FF">
      <w:pPr>
        <w:pStyle w:val="14"/>
        <w:shd w:val="clear" w:color="auto" w:fill="auto"/>
        <w:tabs>
          <w:tab w:val="left" w:pos="459"/>
        </w:tabs>
        <w:autoSpaceDE w:val="0"/>
        <w:spacing w:before="0" w:line="341" w:lineRule="exact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color w:val="000000"/>
          <w:sz w:val="24"/>
          <w:szCs w:val="24"/>
        </w:rPr>
        <w:t xml:space="preserve">- выполнение полномочий согласно  Закону № 131-ФЗ от 06.10.2003 г. «Об общих принципах организации местного самоуправления в Российской Федерации»  с целью </w:t>
      </w:r>
      <w:r w:rsidRPr="00790522">
        <w:rPr>
          <w:rFonts w:ascii="Arial" w:hAnsi="Arial" w:cs="Arial"/>
          <w:sz w:val="24"/>
          <w:szCs w:val="24"/>
        </w:rPr>
        <w:t xml:space="preserve"> создания на подведомственной территории  условий для формирования </w:t>
      </w:r>
      <w:r w:rsidRPr="00790522">
        <w:rPr>
          <w:rFonts w:ascii="Arial" w:hAnsi="Arial" w:cs="Arial"/>
          <w:sz w:val="24"/>
          <w:szCs w:val="24"/>
        </w:rPr>
        <w:lastRenderedPageBreak/>
        <w:t>современного гражданского общества                          Достижение цели Муниципальной подпрограммы будет осуществляться путем решения следующих задач:</w:t>
      </w:r>
    </w:p>
    <w:p w:rsidR="001962FF" w:rsidRPr="00790522" w:rsidRDefault="001962FF" w:rsidP="001962FF">
      <w:pPr>
        <w:pStyle w:val="aa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повышение доступности и качества оказания муниципальных услуг (работ) в сфере реализации муниципальной Подпрограммы</w:t>
      </w:r>
    </w:p>
    <w:p w:rsidR="001962FF" w:rsidRPr="00790522" w:rsidRDefault="001962FF" w:rsidP="001962FF">
      <w:pPr>
        <w:pStyle w:val="aa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повыше эффективности деятельности органов местного самоуправления;</w:t>
      </w:r>
    </w:p>
    <w:p w:rsidR="001962FF" w:rsidRPr="00790522" w:rsidRDefault="001962FF" w:rsidP="001962FF">
      <w:pPr>
        <w:pStyle w:val="14"/>
        <w:shd w:val="clear" w:color="auto" w:fill="auto"/>
        <w:tabs>
          <w:tab w:val="left" w:pos="459"/>
        </w:tabs>
        <w:autoSpaceDE w:val="0"/>
        <w:spacing w:before="0" w:line="341" w:lineRule="exact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- создание условий для осуществления эффективной деятельности органа местного самоуправления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  посредством создания оптимальных условий для работы.</w:t>
      </w:r>
    </w:p>
    <w:p w:rsidR="001962FF" w:rsidRPr="00790522" w:rsidRDefault="001962FF" w:rsidP="001962FF">
      <w:pPr>
        <w:pStyle w:val="printj"/>
        <w:spacing w:before="0" w:after="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Подпрограммы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Перечень целевых показателей (индикаторов)   реализации подпрограммы приведены в приложении №2 к  настоящей муниципальной Программе.</w:t>
      </w:r>
    </w:p>
    <w:p w:rsidR="001962FF" w:rsidRPr="00790522" w:rsidRDefault="001962FF" w:rsidP="001962FF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790522">
        <w:rPr>
          <w:rFonts w:cs="Arial"/>
          <w:sz w:val="24"/>
          <w:szCs w:val="24"/>
        </w:rPr>
        <w:t>Сро</w:t>
      </w:r>
      <w:r w:rsidR="000335D8">
        <w:rPr>
          <w:rFonts w:cs="Arial"/>
          <w:sz w:val="24"/>
          <w:szCs w:val="24"/>
        </w:rPr>
        <w:t>ки реализации Подпрограммы: 2024-2026</w:t>
      </w:r>
      <w:r w:rsidRPr="00790522">
        <w:rPr>
          <w:rFonts w:cs="Arial"/>
          <w:sz w:val="24"/>
          <w:szCs w:val="24"/>
        </w:rPr>
        <w:t xml:space="preserve"> годы.</w:t>
      </w:r>
    </w:p>
    <w:p w:rsidR="001962FF" w:rsidRPr="00790522" w:rsidRDefault="001962FF" w:rsidP="001962FF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1962FF" w:rsidRDefault="001962FF" w:rsidP="001962FF">
      <w:pPr>
        <w:numPr>
          <w:ilvl w:val="0"/>
          <w:numId w:val="25"/>
        </w:numPr>
        <w:suppressAutoHyphens/>
        <w:autoSpaceDE/>
        <w:autoSpaceDN/>
        <w:adjustRightInd/>
        <w:jc w:val="both"/>
        <w:rPr>
          <w:rFonts w:ascii="Arial" w:hAnsi="Arial" w:cs="Arial"/>
          <w:b/>
          <w:kern w:val="1"/>
          <w:sz w:val="30"/>
          <w:szCs w:val="30"/>
          <w:lang w:eastAsia="ar-SA"/>
        </w:rPr>
      </w:pPr>
      <w:r w:rsidRPr="00A80356">
        <w:rPr>
          <w:rFonts w:ascii="Arial" w:hAnsi="Arial" w:cs="Arial"/>
          <w:b/>
          <w:kern w:val="1"/>
          <w:sz w:val="30"/>
          <w:szCs w:val="30"/>
          <w:lang w:eastAsia="ar-SA"/>
        </w:rPr>
        <w:t>Перечень и характеристика основных подпрограммных мероприятий.</w:t>
      </w:r>
    </w:p>
    <w:p w:rsidR="001962FF" w:rsidRPr="00A80356" w:rsidRDefault="001962FF" w:rsidP="001962FF">
      <w:pPr>
        <w:suppressAutoHyphens/>
        <w:ind w:left="720"/>
        <w:jc w:val="both"/>
        <w:rPr>
          <w:rFonts w:ascii="Arial" w:hAnsi="Arial" w:cs="Arial"/>
          <w:b/>
          <w:kern w:val="1"/>
          <w:sz w:val="30"/>
          <w:szCs w:val="30"/>
          <w:lang w:eastAsia="ar-SA"/>
        </w:rPr>
      </w:pPr>
    </w:p>
    <w:p w:rsidR="001962FF" w:rsidRPr="00790522" w:rsidRDefault="001962FF" w:rsidP="001962FF">
      <w:pPr>
        <w:jc w:val="both"/>
        <w:rPr>
          <w:rFonts w:ascii="Arial" w:hAnsi="Arial" w:cs="Arial"/>
          <w:b/>
          <w:sz w:val="24"/>
          <w:szCs w:val="24"/>
        </w:rPr>
      </w:pPr>
      <w:r w:rsidRPr="00790522">
        <w:rPr>
          <w:rFonts w:ascii="Arial" w:hAnsi="Arial" w:cs="Arial"/>
          <w:kern w:val="1"/>
          <w:sz w:val="24"/>
          <w:szCs w:val="24"/>
          <w:lang w:eastAsia="ar-SA"/>
        </w:rPr>
        <w:t xml:space="preserve">Перечень мероприятий  приведен в приложении №1 к настоящей муниципальной программе. </w:t>
      </w:r>
    </w:p>
    <w:p w:rsidR="001962FF" w:rsidRPr="00790522" w:rsidRDefault="001962FF" w:rsidP="001962FF">
      <w:pPr>
        <w:suppressAutoHyphens/>
        <w:jc w:val="both"/>
        <w:rPr>
          <w:rFonts w:ascii="Arial" w:hAnsi="Arial" w:cs="Arial"/>
          <w:color w:val="FF0000"/>
          <w:kern w:val="1"/>
          <w:sz w:val="24"/>
          <w:szCs w:val="24"/>
          <w:lang w:eastAsia="ar-SA"/>
        </w:rPr>
      </w:pPr>
    </w:p>
    <w:p w:rsidR="001962FF" w:rsidRPr="00A80356" w:rsidRDefault="001962FF" w:rsidP="001962FF">
      <w:pPr>
        <w:suppressAutoHyphens/>
        <w:jc w:val="both"/>
        <w:rPr>
          <w:rFonts w:ascii="Arial" w:hAnsi="Arial" w:cs="Arial"/>
          <w:b/>
          <w:kern w:val="1"/>
          <w:sz w:val="30"/>
          <w:szCs w:val="30"/>
          <w:lang w:eastAsia="ar-SA"/>
        </w:rPr>
      </w:pPr>
      <w:r w:rsidRPr="00A80356">
        <w:rPr>
          <w:rFonts w:ascii="Arial" w:hAnsi="Arial" w:cs="Arial"/>
          <w:b/>
          <w:kern w:val="1"/>
          <w:sz w:val="30"/>
          <w:szCs w:val="30"/>
          <w:lang w:eastAsia="ar-SA"/>
        </w:rPr>
        <w:t>4. Ожидаемые результаты реализации подпрограммы.</w:t>
      </w:r>
    </w:p>
    <w:p w:rsidR="001962FF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В результате реализации Подпрограммы планируется достичь следующих результатов:</w:t>
      </w:r>
    </w:p>
    <w:p w:rsidR="001962FF" w:rsidRPr="00790522" w:rsidRDefault="001962FF" w:rsidP="001962FF">
      <w:pPr>
        <w:pStyle w:val="aa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эффективное выполнение органом местного самоуправления закрепленных за ним полномочий;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повышение уровня доверия населения к муниципальным служащим;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сокращение неэффективных  расходов;</w:t>
      </w:r>
    </w:p>
    <w:p w:rsidR="001962FF" w:rsidRPr="00790522" w:rsidRDefault="001962FF" w:rsidP="001962FF">
      <w:pPr>
        <w:suppressAutoHyphens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высокий уровень открытости информации о результатах деятельности администрации муниципального образования;</w:t>
      </w:r>
    </w:p>
    <w:p w:rsidR="001962FF" w:rsidRPr="00790522" w:rsidRDefault="001962FF" w:rsidP="001962F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962FF" w:rsidRPr="00A80356" w:rsidRDefault="001962FF" w:rsidP="001962FF">
      <w:pPr>
        <w:suppressAutoHyphens/>
        <w:spacing w:line="200" w:lineRule="atLeast"/>
        <w:jc w:val="both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A80356">
        <w:rPr>
          <w:rFonts w:ascii="Arial" w:hAnsi="Arial" w:cs="Arial"/>
          <w:b/>
          <w:color w:val="000000"/>
          <w:kern w:val="1"/>
          <w:sz w:val="30"/>
          <w:szCs w:val="30"/>
          <w:lang w:eastAsia="ar-SA"/>
        </w:rPr>
        <w:t>5. Ресурсное обеспечение подпрограммы</w:t>
      </w:r>
    </w:p>
    <w:p w:rsidR="001962FF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Ресурсное обеспечение реализации подпрограммы за счет средств бюджета представлено в приложении № 3 к настоящей Программе.</w:t>
      </w:r>
    </w:p>
    <w:p w:rsidR="001962FF" w:rsidRPr="00790522" w:rsidRDefault="001962FF" w:rsidP="001962FF">
      <w:pPr>
        <w:ind w:left="-180"/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ind w:left="-180"/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ind w:left="-180"/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ind w:left="-180"/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ind w:left="-180"/>
        <w:jc w:val="both"/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ind w:left="4536" w:hanging="26"/>
        <w:jc w:val="right"/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ind w:left="4536" w:hanging="26"/>
        <w:jc w:val="right"/>
        <w:rPr>
          <w:rFonts w:ascii="Arial" w:hAnsi="Arial" w:cs="Arial"/>
          <w:sz w:val="24"/>
          <w:szCs w:val="24"/>
        </w:rPr>
      </w:pPr>
    </w:p>
    <w:p w:rsidR="00CA70E9" w:rsidRDefault="00CA70E9" w:rsidP="001962FF">
      <w:pPr>
        <w:ind w:left="4536" w:hanging="26"/>
        <w:jc w:val="right"/>
        <w:rPr>
          <w:rFonts w:ascii="Arial" w:hAnsi="Arial" w:cs="Arial"/>
          <w:sz w:val="24"/>
          <w:szCs w:val="24"/>
        </w:rPr>
      </w:pPr>
    </w:p>
    <w:p w:rsidR="00CA70E9" w:rsidRDefault="00CA70E9" w:rsidP="001962FF">
      <w:pPr>
        <w:ind w:left="4536" w:hanging="26"/>
        <w:jc w:val="right"/>
        <w:rPr>
          <w:rFonts w:ascii="Arial" w:hAnsi="Arial" w:cs="Arial"/>
          <w:sz w:val="24"/>
          <w:szCs w:val="24"/>
        </w:rPr>
      </w:pPr>
    </w:p>
    <w:p w:rsidR="00CA70E9" w:rsidRDefault="00CA70E9" w:rsidP="001962FF">
      <w:pPr>
        <w:ind w:left="4536" w:hanging="26"/>
        <w:jc w:val="right"/>
        <w:rPr>
          <w:rFonts w:ascii="Arial" w:hAnsi="Arial" w:cs="Arial"/>
          <w:sz w:val="24"/>
          <w:szCs w:val="24"/>
        </w:rPr>
      </w:pPr>
    </w:p>
    <w:p w:rsidR="001962FF" w:rsidRPr="00A80356" w:rsidRDefault="001962FF" w:rsidP="001962FF">
      <w:pPr>
        <w:ind w:left="4536" w:hanging="26"/>
        <w:jc w:val="right"/>
        <w:rPr>
          <w:rFonts w:ascii="Arial" w:hAnsi="Arial" w:cs="Arial"/>
          <w:b/>
          <w:sz w:val="32"/>
          <w:szCs w:val="32"/>
        </w:rPr>
      </w:pPr>
      <w:r w:rsidRPr="00A80356">
        <w:rPr>
          <w:rFonts w:ascii="Arial" w:hAnsi="Arial" w:cs="Arial"/>
          <w:b/>
          <w:sz w:val="32"/>
          <w:szCs w:val="32"/>
        </w:rPr>
        <w:t>Приложение № 5</w:t>
      </w:r>
    </w:p>
    <w:p w:rsidR="001962FF" w:rsidRPr="00A80356" w:rsidRDefault="001962FF" w:rsidP="001962FF">
      <w:pPr>
        <w:jc w:val="center"/>
        <w:textAlignment w:val="baseline"/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</w:p>
    <w:p w:rsidR="001962FF" w:rsidRPr="00A80356" w:rsidRDefault="001962FF" w:rsidP="001962FF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A80356">
        <w:rPr>
          <w:rFonts w:ascii="Arial" w:hAnsi="Arial" w:cs="Arial"/>
          <w:b/>
          <w:sz w:val="32"/>
          <w:szCs w:val="32"/>
          <w:bdr w:val="none" w:sz="0" w:space="0" w:color="auto" w:frame="1"/>
        </w:rPr>
        <w:t>ПАСПОРТ</w:t>
      </w:r>
    </w:p>
    <w:p w:rsidR="001962FF" w:rsidRPr="00A80356" w:rsidRDefault="001962FF" w:rsidP="001962FF">
      <w:pPr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A80356">
        <w:rPr>
          <w:rFonts w:ascii="Arial" w:hAnsi="Arial" w:cs="Arial"/>
          <w:b/>
          <w:sz w:val="32"/>
          <w:szCs w:val="32"/>
          <w:bdr w:val="none" w:sz="0" w:space="0" w:color="auto" w:frame="1"/>
        </w:rPr>
        <w:t xml:space="preserve">подпрограммы 2 </w:t>
      </w:r>
      <w:r w:rsidRPr="00A80356">
        <w:rPr>
          <w:rFonts w:ascii="Arial" w:hAnsi="Arial" w:cs="Arial"/>
          <w:b/>
          <w:sz w:val="32"/>
          <w:szCs w:val="32"/>
        </w:rPr>
        <w:t>«Обеспечение первичных мер пожарной безопасности в границах населенных пунктов муниципального образован</w:t>
      </w:r>
      <w:r w:rsidR="00897AED">
        <w:rPr>
          <w:rFonts w:ascii="Arial" w:hAnsi="Arial" w:cs="Arial"/>
          <w:b/>
          <w:sz w:val="32"/>
          <w:szCs w:val="32"/>
        </w:rPr>
        <w:t xml:space="preserve">ия </w:t>
      </w:r>
      <w:proofErr w:type="spellStart"/>
      <w:r w:rsidR="00897AED">
        <w:rPr>
          <w:rFonts w:ascii="Arial" w:hAnsi="Arial" w:cs="Arial"/>
          <w:b/>
          <w:sz w:val="32"/>
          <w:szCs w:val="32"/>
        </w:rPr>
        <w:t>Тимашевский</w:t>
      </w:r>
      <w:proofErr w:type="spellEnd"/>
      <w:r w:rsidR="00897AED">
        <w:rPr>
          <w:rFonts w:ascii="Arial" w:hAnsi="Arial" w:cs="Arial"/>
          <w:b/>
          <w:sz w:val="32"/>
          <w:szCs w:val="32"/>
        </w:rPr>
        <w:t xml:space="preserve"> сельсовет на 2024-2026</w:t>
      </w:r>
      <w:r w:rsidRPr="00A80356">
        <w:rPr>
          <w:rFonts w:ascii="Arial" w:hAnsi="Arial" w:cs="Arial"/>
          <w:b/>
          <w:sz w:val="32"/>
          <w:szCs w:val="32"/>
        </w:rPr>
        <w:t xml:space="preserve"> годы»</w:t>
      </w:r>
    </w:p>
    <w:p w:rsidR="001962FF" w:rsidRPr="00790522" w:rsidRDefault="001962FF" w:rsidP="001962FF">
      <w:pPr>
        <w:jc w:val="center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5"/>
        <w:gridCol w:w="7555"/>
      </w:tblGrid>
      <w:tr w:rsidR="001962FF" w:rsidRPr="00790522" w:rsidTr="001962FF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1962FF" w:rsidRPr="00790522" w:rsidRDefault="001962FF" w:rsidP="001962F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Администрация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  <w:r w:rsidRPr="0079052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79052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962FF" w:rsidRPr="00790522" w:rsidTr="001962FF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962FF" w:rsidRPr="00790522" w:rsidTr="001962FF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62FF" w:rsidRPr="00790522" w:rsidRDefault="001962FF" w:rsidP="001962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создание и обеспечение необходимых условий для повышения пожарной безопасности;</w:t>
            </w:r>
          </w:p>
        </w:tc>
      </w:tr>
      <w:tr w:rsidR="001962FF" w:rsidRPr="00790522" w:rsidTr="001962FF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создание условий для обеспечения безопасности жизнедеятельности населения сельсовета;</w:t>
            </w:r>
          </w:p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совершенствование нормативной, правовой, методической и технической базы по обеспечению предупреждения пожаров;                                                      - повышение готовности подразделений противопожарной службы к тушению пожаров;                                                 - совершенствование противопожарной пропаганды при использовании наглядной агитации, листовок, личных бесед с гражданами, достижение в этом направлении стопроцентного охвата населения.</w:t>
            </w:r>
          </w:p>
        </w:tc>
      </w:tr>
      <w:tr w:rsidR="001962FF" w:rsidRPr="00790522" w:rsidTr="001962FF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-Обеспечение первичных мер пожарной безопасности в границах муниципального образования</w:t>
            </w:r>
          </w:p>
        </w:tc>
      </w:tr>
      <w:tr w:rsidR="001962FF" w:rsidRPr="00790522" w:rsidTr="001962FF">
        <w:trPr>
          <w:trHeight w:val="18"/>
        </w:trPr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- оснащение территории первичными средствами пожаротушения и противопожарным инвентарем;                                              - наличие исправных пожарных гидрантов;                                                    </w:t>
            </w:r>
          </w:p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1962FF" w:rsidRPr="00790522" w:rsidTr="001962FF"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Этапы и сроки реализации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2FF" w:rsidRPr="00790522" w:rsidRDefault="00897AED" w:rsidP="00CA70E9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 xml:space="preserve"> годы. </w:t>
            </w:r>
          </w:p>
        </w:tc>
      </w:tr>
      <w:tr w:rsidR="001962FF" w:rsidRPr="00790522" w:rsidTr="00CA70E9">
        <w:trPr>
          <w:trHeight w:val="1781"/>
        </w:trPr>
        <w:tc>
          <w:tcPr>
            <w:tcW w:w="202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62FF" w:rsidRPr="00790522" w:rsidRDefault="001962FF" w:rsidP="001962FF">
            <w:pPr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Объемы фи</w:t>
            </w:r>
            <w:r w:rsidRPr="00790522">
              <w:rPr>
                <w:rFonts w:ascii="Arial" w:hAnsi="Arial" w:cs="Arial"/>
                <w:sz w:val="24"/>
                <w:szCs w:val="24"/>
              </w:rPr>
              <w:softHyphen/>
              <w:t>нансирования</w:t>
            </w:r>
          </w:p>
        </w:tc>
        <w:tc>
          <w:tcPr>
            <w:tcW w:w="755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962FF" w:rsidRPr="00790522" w:rsidRDefault="001962FF" w:rsidP="001962F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осуществляется за счет средств бюджета Администрации МО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proofErr w:type="gramStart"/>
            <w:r w:rsidRPr="00790522">
              <w:rPr>
                <w:rFonts w:ascii="Arial" w:hAnsi="Arial" w:cs="Arial"/>
                <w:sz w:val="24"/>
                <w:szCs w:val="24"/>
              </w:rPr>
              <w:t>.:</w:t>
            </w:r>
            <w:proofErr w:type="gramEnd"/>
          </w:p>
          <w:p w:rsidR="001962FF" w:rsidRPr="00790522" w:rsidRDefault="00897AED" w:rsidP="001962F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- 2024</w:t>
            </w:r>
            <w:r w:rsidR="00CA70E9">
              <w:rPr>
                <w:rFonts w:ascii="Arial" w:hAnsi="Arial" w:cs="Arial"/>
                <w:sz w:val="24"/>
                <w:szCs w:val="24"/>
              </w:rPr>
              <w:t xml:space="preserve"> г. – 11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 xml:space="preserve"> тысяч  рублей</w:t>
            </w:r>
          </w:p>
          <w:p w:rsidR="001962FF" w:rsidRPr="00790522" w:rsidRDefault="00897AED" w:rsidP="001962F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- 2025 г. -  10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>0,0 тысяч  рублей</w:t>
            </w:r>
          </w:p>
          <w:p w:rsidR="001962FF" w:rsidRPr="00790522" w:rsidRDefault="00897AED" w:rsidP="001962F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- 2026 г. -  10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>0,0 тысяч  рублей</w:t>
            </w:r>
          </w:p>
          <w:p w:rsidR="001962FF" w:rsidRPr="00790522" w:rsidRDefault="001962FF" w:rsidP="001962FF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62FF" w:rsidRPr="00790522" w:rsidRDefault="001962FF" w:rsidP="001962FF">
      <w:pPr>
        <w:ind w:left="4536" w:hanging="26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pStyle w:val="32"/>
        <w:numPr>
          <w:ilvl w:val="0"/>
          <w:numId w:val="7"/>
        </w:numPr>
        <w:shd w:val="clear" w:color="auto" w:fill="FFFFFF"/>
        <w:spacing w:line="327" w:lineRule="atLeast"/>
        <w:jc w:val="center"/>
        <w:rPr>
          <w:rFonts w:ascii="Arial" w:hAnsi="Arial" w:cs="Arial"/>
          <w:b/>
          <w:spacing w:val="11"/>
        </w:rPr>
      </w:pPr>
      <w:r w:rsidRPr="00A80356">
        <w:rPr>
          <w:rFonts w:ascii="Arial" w:hAnsi="Arial" w:cs="Arial"/>
          <w:b/>
          <w:spacing w:val="11"/>
          <w:sz w:val="30"/>
          <w:szCs w:val="30"/>
        </w:rPr>
        <w:t>Общая характеристика реализации Муниципальной подпрограммы</w:t>
      </w:r>
      <w:r w:rsidRPr="00790522">
        <w:rPr>
          <w:rFonts w:ascii="Arial" w:hAnsi="Arial" w:cs="Arial"/>
          <w:b/>
          <w:spacing w:val="11"/>
        </w:rPr>
        <w:t xml:space="preserve">. </w:t>
      </w:r>
    </w:p>
    <w:p w:rsidR="001962FF" w:rsidRPr="00790522" w:rsidRDefault="001962FF" w:rsidP="001962FF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color w:val="000000"/>
          <w:sz w:val="24"/>
          <w:szCs w:val="24"/>
        </w:rPr>
        <w:t xml:space="preserve">Обеспечение необходимого уровня пожарной безопасности и минимизация </w:t>
      </w:r>
      <w:r w:rsidRPr="00790522">
        <w:rPr>
          <w:rFonts w:ascii="Arial" w:hAnsi="Arial" w:cs="Arial"/>
          <w:color w:val="000000"/>
          <w:sz w:val="24"/>
          <w:szCs w:val="24"/>
        </w:rPr>
        <w:lastRenderedPageBreak/>
        <w:t xml:space="preserve">потерь вследствие пожаров являются важными факторами устойчивого социально-экономического развития муниципального образования. Пожары являются одним из факторов, дестабилизирующих социально-экономическую обстановку. </w:t>
      </w:r>
      <w:r w:rsidRPr="00790522">
        <w:rPr>
          <w:rFonts w:ascii="Arial" w:hAnsi="Arial" w:cs="Arial"/>
          <w:sz w:val="24"/>
          <w:szCs w:val="24"/>
        </w:rPr>
        <w:t xml:space="preserve">Без достаточной материально-технической базы невозможно обеспечение первичных мер пожарной безопасности. </w:t>
      </w:r>
    </w:p>
    <w:p w:rsidR="001962FF" w:rsidRDefault="001962FF" w:rsidP="001962FF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Только 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1962FF" w:rsidRPr="00790522" w:rsidRDefault="001962FF" w:rsidP="001962FF">
      <w:pPr>
        <w:ind w:firstLine="600"/>
        <w:jc w:val="both"/>
        <w:rPr>
          <w:rFonts w:ascii="Arial" w:hAnsi="Arial" w:cs="Arial"/>
          <w:sz w:val="24"/>
          <w:szCs w:val="24"/>
        </w:rPr>
      </w:pPr>
    </w:p>
    <w:p w:rsidR="001962FF" w:rsidRPr="00A80356" w:rsidRDefault="001962FF" w:rsidP="001962FF">
      <w:pPr>
        <w:suppressAutoHyphens/>
        <w:spacing w:line="200" w:lineRule="atLeast"/>
        <w:jc w:val="center"/>
        <w:rPr>
          <w:rFonts w:ascii="Arial" w:hAnsi="Arial" w:cs="Arial"/>
          <w:bCs/>
          <w:color w:val="000000"/>
          <w:kern w:val="1"/>
          <w:sz w:val="30"/>
          <w:szCs w:val="30"/>
          <w:lang w:eastAsia="ar-SA"/>
        </w:rPr>
      </w:pPr>
      <w:r w:rsidRPr="00A80356">
        <w:rPr>
          <w:rFonts w:ascii="Arial" w:hAnsi="Arial" w:cs="Arial"/>
          <w:b/>
          <w:color w:val="000000"/>
          <w:kern w:val="1"/>
          <w:sz w:val="30"/>
          <w:szCs w:val="30"/>
          <w:lang w:eastAsia="ar-SA"/>
        </w:rPr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1962FF" w:rsidRPr="00A80356" w:rsidRDefault="001962FF" w:rsidP="001962FF">
      <w:pPr>
        <w:suppressAutoHyphens/>
        <w:spacing w:line="200" w:lineRule="atLeast"/>
        <w:ind w:firstLine="600"/>
        <w:jc w:val="both"/>
        <w:rPr>
          <w:rFonts w:ascii="Arial" w:hAnsi="Arial" w:cs="Arial"/>
          <w:bCs/>
          <w:color w:val="000000"/>
          <w:kern w:val="1"/>
          <w:sz w:val="30"/>
          <w:szCs w:val="30"/>
          <w:lang w:eastAsia="ar-SA"/>
        </w:rPr>
      </w:pPr>
    </w:p>
    <w:p w:rsidR="001962FF" w:rsidRPr="00790522" w:rsidRDefault="001962FF" w:rsidP="001962FF">
      <w:pPr>
        <w:suppressAutoHyphens/>
        <w:spacing w:line="200" w:lineRule="atLeast"/>
        <w:ind w:firstLine="600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  <w:r w:rsidRPr="00790522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Целями Муниципальной подпрограммы являются:</w:t>
      </w:r>
    </w:p>
    <w:p w:rsidR="001962FF" w:rsidRPr="00790522" w:rsidRDefault="001962FF" w:rsidP="001962FF">
      <w:pPr>
        <w:pStyle w:val="14"/>
        <w:shd w:val="clear" w:color="auto" w:fill="auto"/>
        <w:tabs>
          <w:tab w:val="left" w:pos="459"/>
        </w:tabs>
        <w:autoSpaceDE w:val="0"/>
        <w:spacing w:before="0" w:line="341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- создание и обеспечение необходимых условий для повышения пожарной безопасности.          </w:t>
      </w:r>
    </w:p>
    <w:p w:rsidR="001962FF" w:rsidRPr="00790522" w:rsidRDefault="001962FF" w:rsidP="001962FF">
      <w:pPr>
        <w:pStyle w:val="14"/>
        <w:shd w:val="clear" w:color="auto" w:fill="auto"/>
        <w:tabs>
          <w:tab w:val="left" w:pos="459"/>
        </w:tabs>
        <w:autoSpaceDE w:val="0"/>
        <w:spacing w:before="0" w:line="341" w:lineRule="exact"/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Достижение целей Муниципальной подпрограммы будет осуществляться путем решения следующих задач:</w:t>
      </w:r>
    </w:p>
    <w:p w:rsidR="001962FF" w:rsidRPr="00790522" w:rsidRDefault="001962FF" w:rsidP="001962FF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создание условий для обеспечения безопасности жизнедеятельности населения сельсовета;</w:t>
      </w:r>
    </w:p>
    <w:p w:rsidR="001962FF" w:rsidRPr="00790522" w:rsidRDefault="001962FF" w:rsidP="001962FF">
      <w:pPr>
        <w:pStyle w:val="printj"/>
        <w:spacing w:before="0" w:after="0"/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- совершенствование нормативной, правовой, методической и технической базы по обеспечению предупреждения пожаров; </w:t>
      </w:r>
    </w:p>
    <w:p w:rsidR="001962FF" w:rsidRPr="00790522" w:rsidRDefault="001962FF" w:rsidP="001962FF">
      <w:pPr>
        <w:pStyle w:val="printj"/>
        <w:spacing w:before="0" w:after="0"/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- повышение готовности подразделений противопожарной службы к тушению пожаров; </w:t>
      </w:r>
    </w:p>
    <w:p w:rsidR="001962FF" w:rsidRPr="00790522" w:rsidRDefault="001962FF" w:rsidP="001962FF">
      <w:pPr>
        <w:pStyle w:val="printj"/>
        <w:spacing w:before="0" w:after="0"/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-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 </w:t>
      </w:r>
    </w:p>
    <w:p w:rsidR="001962FF" w:rsidRPr="00790522" w:rsidRDefault="001962FF" w:rsidP="001962FF">
      <w:pPr>
        <w:pStyle w:val="printj"/>
        <w:spacing w:before="0" w:after="0"/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 </w:t>
      </w:r>
    </w:p>
    <w:p w:rsidR="001962FF" w:rsidRPr="00790522" w:rsidRDefault="001962FF" w:rsidP="001962FF">
      <w:pPr>
        <w:pStyle w:val="printj"/>
        <w:spacing w:before="0" w:after="0"/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1962FF" w:rsidRPr="00790522" w:rsidRDefault="001962FF" w:rsidP="001962FF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Перечень целевых показателей (индикаторов) с разбивкой по годам  реализации подпрограммы приведены в приложении №1 к  настоящей муниципальной Программе.</w:t>
      </w:r>
    </w:p>
    <w:p w:rsidR="001962FF" w:rsidRPr="00790522" w:rsidRDefault="00897AED" w:rsidP="001962FF">
      <w:pPr>
        <w:pStyle w:val="ConsPlusNormal"/>
        <w:ind w:firstLine="6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Сроки реализации Программы: 2024</w:t>
      </w:r>
      <w:r w:rsidR="00CA70E9">
        <w:rPr>
          <w:rFonts w:cs="Arial"/>
          <w:sz w:val="24"/>
          <w:szCs w:val="24"/>
        </w:rPr>
        <w:t>-202</w:t>
      </w:r>
      <w:r>
        <w:rPr>
          <w:rFonts w:cs="Arial"/>
          <w:sz w:val="24"/>
          <w:szCs w:val="24"/>
        </w:rPr>
        <w:t xml:space="preserve">6 </w:t>
      </w:r>
      <w:r w:rsidR="001962FF" w:rsidRPr="00790522">
        <w:rPr>
          <w:rFonts w:cs="Arial"/>
          <w:sz w:val="24"/>
          <w:szCs w:val="24"/>
        </w:rPr>
        <w:t>годы.</w:t>
      </w:r>
    </w:p>
    <w:p w:rsidR="001962FF" w:rsidRPr="00790522" w:rsidRDefault="001962FF" w:rsidP="001962FF">
      <w:pPr>
        <w:pStyle w:val="ConsPlusNormal"/>
        <w:rPr>
          <w:rFonts w:cs="Arial"/>
          <w:sz w:val="24"/>
          <w:szCs w:val="24"/>
        </w:rPr>
      </w:pPr>
    </w:p>
    <w:p w:rsidR="001962FF" w:rsidRPr="00A80356" w:rsidRDefault="001962FF" w:rsidP="001962FF">
      <w:pPr>
        <w:suppressAutoHyphens/>
        <w:ind w:left="360"/>
        <w:jc w:val="both"/>
        <w:rPr>
          <w:rFonts w:ascii="Arial" w:hAnsi="Arial" w:cs="Arial"/>
          <w:b/>
          <w:kern w:val="1"/>
          <w:sz w:val="30"/>
          <w:szCs w:val="30"/>
          <w:lang w:eastAsia="ar-SA"/>
        </w:rPr>
      </w:pPr>
      <w:r w:rsidRPr="00A80356">
        <w:rPr>
          <w:rFonts w:ascii="Arial" w:hAnsi="Arial" w:cs="Arial"/>
          <w:b/>
          <w:kern w:val="1"/>
          <w:sz w:val="30"/>
          <w:szCs w:val="30"/>
          <w:lang w:eastAsia="ar-SA"/>
        </w:rPr>
        <w:t>3.Перечень и характеристика основных подпрограммных мероприятий.</w:t>
      </w:r>
    </w:p>
    <w:p w:rsidR="001962FF" w:rsidRPr="00790522" w:rsidRDefault="001962FF" w:rsidP="001962FF">
      <w:pPr>
        <w:suppressAutoHyphens/>
        <w:ind w:left="360"/>
        <w:jc w:val="both"/>
        <w:rPr>
          <w:rFonts w:ascii="Arial" w:hAnsi="Arial" w:cs="Arial"/>
          <w:b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90522">
        <w:rPr>
          <w:rFonts w:ascii="Arial" w:hAnsi="Arial" w:cs="Arial"/>
          <w:kern w:val="1"/>
          <w:sz w:val="24"/>
          <w:szCs w:val="24"/>
          <w:lang w:eastAsia="ar-SA"/>
        </w:rPr>
        <w:t>Перечень мероприятий приведен в приложении № 1 к настоящей муниципальной программе.</w:t>
      </w:r>
    </w:p>
    <w:p w:rsidR="001962FF" w:rsidRPr="00790522" w:rsidRDefault="001962FF" w:rsidP="001962FF">
      <w:pPr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A80356" w:rsidRDefault="001962FF" w:rsidP="001962FF">
      <w:pPr>
        <w:ind w:firstLine="540"/>
        <w:jc w:val="both"/>
        <w:rPr>
          <w:rFonts w:ascii="Arial" w:hAnsi="Arial" w:cs="Arial"/>
          <w:b/>
          <w:kern w:val="2"/>
          <w:sz w:val="30"/>
          <w:szCs w:val="30"/>
          <w:lang w:eastAsia="ar-SA"/>
        </w:rPr>
      </w:pPr>
      <w:r w:rsidRPr="00A80356">
        <w:rPr>
          <w:rFonts w:ascii="Arial" w:hAnsi="Arial" w:cs="Arial"/>
          <w:b/>
          <w:kern w:val="2"/>
          <w:sz w:val="30"/>
          <w:szCs w:val="30"/>
          <w:lang w:eastAsia="ar-SA"/>
        </w:rPr>
        <w:t>4. Ожидаемые результаты реализации подпрограммы.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В результате реализации Подпрограммы планируется достичь следующих результатов: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lastRenderedPageBreak/>
        <w:t>- уменьшение количества гибели людей при пожарах;                                                 - снижение размеров общего материального ущерба, нанесенного пожарами; - повышение уровня пожарной безопасности и обеспечение оперативного реагирования на угрозы возникновения пожаров со стороны населения;           - повышение уровня подготовки населения сельского поселения к действиям в условиях возможного возникновения чрезвычайных ситуаций, в том числе при пожаре;                                                                                                                          - формирование активной социальной позиции граждан и общественных объединений по оказанию содействия пожарной охране при ликвидации пожаров;                                                                                                                      - участие граждан в обеспечении первичных мер пожарной безопасности. Укрепление системы обеспечения пожарной безопасности, обеспечение первичных мер пожарной безопасности на территории муниципального образования  являются конечными результатами реализации Программы.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Pr="00A80356" w:rsidRDefault="001962FF" w:rsidP="001962FF">
      <w:pPr>
        <w:suppressAutoHyphens/>
        <w:spacing w:line="200" w:lineRule="atLeast"/>
        <w:jc w:val="both"/>
        <w:rPr>
          <w:rFonts w:ascii="Arial" w:hAnsi="Arial" w:cs="Arial"/>
          <w:b/>
          <w:bCs/>
          <w:color w:val="000000"/>
          <w:kern w:val="2"/>
          <w:sz w:val="30"/>
          <w:szCs w:val="30"/>
          <w:lang w:eastAsia="ar-SA"/>
        </w:rPr>
      </w:pPr>
      <w:r w:rsidRPr="00A80356">
        <w:rPr>
          <w:rFonts w:ascii="Arial" w:hAnsi="Arial" w:cs="Arial"/>
          <w:b/>
          <w:color w:val="000000"/>
          <w:kern w:val="2"/>
          <w:sz w:val="30"/>
          <w:szCs w:val="30"/>
          <w:lang w:eastAsia="ar-SA"/>
        </w:rPr>
        <w:t>5. Ресурсное обеспечение подпрограммы</w:t>
      </w:r>
    </w:p>
    <w:p w:rsidR="001962FF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Ресурсное обеспечение реализации подпрограммы за счет средств бюджета представлено в приложении № 3 к настоящей программе.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rPr>
          <w:rFonts w:ascii="Arial" w:hAnsi="Arial" w:cs="Arial"/>
          <w:sz w:val="24"/>
          <w:szCs w:val="24"/>
        </w:rPr>
      </w:pPr>
    </w:p>
    <w:p w:rsidR="00CA70E9" w:rsidRPr="00790522" w:rsidRDefault="00CA70E9" w:rsidP="001962FF">
      <w:pPr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ind w:left="4320"/>
        <w:jc w:val="right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ind w:left="4320"/>
        <w:jc w:val="right"/>
        <w:rPr>
          <w:rFonts w:ascii="Arial" w:hAnsi="Arial" w:cs="Arial"/>
          <w:sz w:val="24"/>
          <w:szCs w:val="24"/>
        </w:rPr>
      </w:pPr>
    </w:p>
    <w:p w:rsidR="001962FF" w:rsidRPr="00A80356" w:rsidRDefault="001962FF" w:rsidP="001962FF">
      <w:pPr>
        <w:rPr>
          <w:rFonts w:ascii="Arial" w:hAnsi="Arial" w:cs="Arial"/>
          <w:b/>
          <w:sz w:val="32"/>
          <w:szCs w:val="32"/>
        </w:rPr>
      </w:pPr>
      <w:r w:rsidRPr="00A80356">
        <w:rPr>
          <w:rFonts w:ascii="Arial" w:hAnsi="Arial" w:cs="Arial"/>
          <w:b/>
          <w:sz w:val="32"/>
          <w:szCs w:val="32"/>
        </w:rPr>
        <w:lastRenderedPageBreak/>
        <w:t xml:space="preserve">                                                                  Приложение № 6     </w:t>
      </w:r>
      <w:r>
        <w:rPr>
          <w:rFonts w:ascii="Arial" w:hAnsi="Arial" w:cs="Arial"/>
          <w:b/>
          <w:sz w:val="32"/>
          <w:szCs w:val="32"/>
        </w:rPr>
        <w:t xml:space="preserve">                             </w:t>
      </w:r>
    </w:p>
    <w:p w:rsidR="001962FF" w:rsidRPr="00A80356" w:rsidRDefault="001962FF" w:rsidP="001962FF">
      <w:pPr>
        <w:jc w:val="center"/>
        <w:rPr>
          <w:rFonts w:ascii="Arial" w:hAnsi="Arial" w:cs="Arial"/>
          <w:b/>
          <w:sz w:val="32"/>
          <w:szCs w:val="32"/>
        </w:rPr>
      </w:pPr>
    </w:p>
    <w:p w:rsidR="001962FF" w:rsidRPr="00A80356" w:rsidRDefault="001962FF" w:rsidP="001962FF">
      <w:pPr>
        <w:pStyle w:val="41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A80356">
        <w:rPr>
          <w:rFonts w:ascii="Arial" w:hAnsi="Arial" w:cs="Arial"/>
          <w:b/>
          <w:sz w:val="32"/>
          <w:szCs w:val="32"/>
        </w:rPr>
        <w:t>Паспорт</w:t>
      </w:r>
    </w:p>
    <w:p w:rsidR="001962FF" w:rsidRPr="00A80356" w:rsidRDefault="001962FF" w:rsidP="001962FF">
      <w:pPr>
        <w:pStyle w:val="41"/>
        <w:jc w:val="center"/>
        <w:rPr>
          <w:rFonts w:ascii="Arial" w:hAnsi="Arial" w:cs="Arial"/>
          <w:b/>
          <w:sz w:val="32"/>
          <w:szCs w:val="32"/>
        </w:rPr>
      </w:pPr>
      <w:r w:rsidRPr="00A80356">
        <w:rPr>
          <w:rFonts w:ascii="Arial" w:hAnsi="Arial" w:cs="Arial"/>
          <w:b/>
          <w:sz w:val="32"/>
          <w:szCs w:val="32"/>
        </w:rPr>
        <w:t>подпрограммы  «</w:t>
      </w:r>
      <w:proofErr w:type="spellStart"/>
      <w:r w:rsidRPr="00A80356">
        <w:rPr>
          <w:rFonts w:ascii="Arial" w:hAnsi="Arial" w:cs="Arial"/>
          <w:b/>
          <w:sz w:val="32"/>
          <w:szCs w:val="32"/>
        </w:rPr>
        <w:t>Жилищно</w:t>
      </w:r>
      <w:proofErr w:type="spellEnd"/>
      <w:r w:rsidRPr="00A80356">
        <w:rPr>
          <w:rFonts w:ascii="Arial" w:hAnsi="Arial" w:cs="Arial"/>
          <w:b/>
          <w:sz w:val="32"/>
          <w:szCs w:val="32"/>
        </w:rPr>
        <w:t xml:space="preserve"> - коммунальное хозяйство и благоустройство территории муниципального образования </w:t>
      </w:r>
      <w:r w:rsidR="00897AE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897AED">
        <w:rPr>
          <w:rFonts w:ascii="Arial" w:hAnsi="Arial" w:cs="Arial"/>
          <w:b/>
          <w:bCs/>
          <w:sz w:val="32"/>
          <w:szCs w:val="32"/>
        </w:rPr>
        <w:t>Тимашевский</w:t>
      </w:r>
      <w:proofErr w:type="spellEnd"/>
      <w:r w:rsidR="00897AED">
        <w:rPr>
          <w:rFonts w:ascii="Arial" w:hAnsi="Arial" w:cs="Arial"/>
          <w:b/>
          <w:bCs/>
          <w:sz w:val="32"/>
          <w:szCs w:val="32"/>
        </w:rPr>
        <w:t xml:space="preserve">  сельсовет на 2024-2026</w:t>
      </w:r>
      <w:r w:rsidRPr="00A80356">
        <w:rPr>
          <w:rFonts w:ascii="Arial" w:hAnsi="Arial" w:cs="Arial"/>
          <w:b/>
          <w:bCs/>
          <w:sz w:val="32"/>
          <w:szCs w:val="32"/>
        </w:rPr>
        <w:t xml:space="preserve"> годы</w:t>
      </w:r>
      <w:r w:rsidRPr="00A80356">
        <w:rPr>
          <w:rFonts w:ascii="Arial" w:hAnsi="Arial" w:cs="Arial"/>
          <w:b/>
          <w:sz w:val="32"/>
          <w:szCs w:val="32"/>
        </w:rPr>
        <w:t>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195"/>
      </w:tblGrid>
      <w:tr w:rsidR="001962FF" w:rsidRPr="00790522" w:rsidTr="001962FF">
        <w:tc>
          <w:tcPr>
            <w:tcW w:w="2376" w:type="dxa"/>
          </w:tcPr>
          <w:p w:rsidR="001962FF" w:rsidRPr="00790522" w:rsidRDefault="001962FF" w:rsidP="001962FF">
            <w:pPr>
              <w:pStyle w:val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Администрация  муниципального образования         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1962FF" w:rsidRPr="00790522" w:rsidTr="001962FF">
        <w:tc>
          <w:tcPr>
            <w:tcW w:w="2376" w:type="dxa"/>
          </w:tcPr>
          <w:p w:rsidR="001962FF" w:rsidRPr="00790522" w:rsidRDefault="001962FF" w:rsidP="001962FF">
            <w:pPr>
              <w:pStyle w:val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195" w:type="dxa"/>
          </w:tcPr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1962FF" w:rsidRPr="00790522" w:rsidTr="001962FF">
        <w:tc>
          <w:tcPr>
            <w:tcW w:w="2376" w:type="dxa"/>
            <w:tcBorders>
              <w:bottom w:val="single" w:sz="4" w:space="0" w:color="auto"/>
            </w:tcBorders>
          </w:tcPr>
          <w:p w:rsidR="001962FF" w:rsidRPr="00790522" w:rsidRDefault="001962FF" w:rsidP="001962FF">
            <w:pPr>
              <w:pStyle w:val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1962FF" w:rsidRPr="00790522" w:rsidRDefault="001962FF" w:rsidP="001962FF">
            <w:pPr>
              <w:tabs>
                <w:tab w:val="left" w:pos="2610"/>
                <w:tab w:val="left" w:pos="8460"/>
              </w:tabs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- совершенствование и развитие благоустройства, коммунального хозяйства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сельсовета, создание комфортных условий проживания населения.</w:t>
            </w:r>
          </w:p>
        </w:tc>
      </w:tr>
      <w:tr w:rsidR="001962FF" w:rsidRPr="00790522" w:rsidTr="001962FF">
        <w:trPr>
          <w:trHeight w:val="416"/>
        </w:trPr>
        <w:tc>
          <w:tcPr>
            <w:tcW w:w="2376" w:type="dxa"/>
            <w:tcBorders>
              <w:top w:val="single" w:sz="4" w:space="0" w:color="auto"/>
            </w:tcBorders>
          </w:tcPr>
          <w:p w:rsidR="001962FF" w:rsidRPr="00790522" w:rsidRDefault="001962FF" w:rsidP="001962FF">
            <w:pPr>
              <w:pStyle w:val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- газоснабжение муниципального образования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сельсовет;</w:t>
            </w:r>
          </w:p>
          <w:p w:rsidR="001962FF" w:rsidRPr="00790522" w:rsidRDefault="001962FF" w:rsidP="001962F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повышение качества и условий проживания граждан;     - обеспечение устойчивого функционирования уличного освещения;                                                                                </w:t>
            </w:r>
          </w:p>
          <w:p w:rsidR="001962FF" w:rsidRPr="00790522" w:rsidRDefault="001962FF" w:rsidP="001962F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-  содержание мест захоронения в благоустроенном состоянии;                                                                               </w:t>
            </w:r>
          </w:p>
          <w:p w:rsidR="001962FF" w:rsidRPr="00790522" w:rsidRDefault="001962FF" w:rsidP="001962F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развитие коммунальной инфраструктуры.</w:t>
            </w:r>
          </w:p>
        </w:tc>
      </w:tr>
      <w:tr w:rsidR="001962FF" w:rsidRPr="00790522" w:rsidTr="001962FF">
        <w:tc>
          <w:tcPr>
            <w:tcW w:w="2376" w:type="dxa"/>
          </w:tcPr>
          <w:p w:rsidR="001962FF" w:rsidRPr="00790522" w:rsidRDefault="001962FF" w:rsidP="001962FF">
            <w:pPr>
              <w:pStyle w:val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195" w:type="dxa"/>
          </w:tcPr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увеличение протяженности газопровода сельского поселения;</w:t>
            </w:r>
          </w:p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уровень износа водопроводных сетей;</w:t>
            </w:r>
          </w:p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доля водопроводных сетей, нуждающихся в замене;</w:t>
            </w:r>
          </w:p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доля фактически освещенных улиц в общей протяженности улиц населенных пунктов;</w:t>
            </w:r>
          </w:p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90522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на организацию и содержание мест захоронения в общем объеме расходов;</w:t>
            </w:r>
          </w:p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количество ликвидированных несанкционированных свалок и навалов мусора;</w:t>
            </w:r>
          </w:p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уровень благоустройства территории;</w:t>
            </w:r>
          </w:p>
          <w:p w:rsidR="001962FF" w:rsidRPr="00790522" w:rsidRDefault="001962FF" w:rsidP="001962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повышение уровня комплексного обустройства объектами социальной и инженерной инфраструктуры.</w:t>
            </w:r>
          </w:p>
        </w:tc>
      </w:tr>
      <w:tr w:rsidR="001962FF" w:rsidRPr="00790522" w:rsidTr="001962FF">
        <w:tc>
          <w:tcPr>
            <w:tcW w:w="2376" w:type="dxa"/>
          </w:tcPr>
          <w:p w:rsidR="001962FF" w:rsidRPr="00790522" w:rsidRDefault="001962FF" w:rsidP="001962FF">
            <w:pPr>
              <w:pStyle w:val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95" w:type="dxa"/>
          </w:tcPr>
          <w:p w:rsidR="001962FF" w:rsidRPr="00790522" w:rsidRDefault="00E87DDC" w:rsidP="00897AED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897AED">
              <w:rPr>
                <w:rFonts w:ascii="Arial" w:hAnsi="Arial" w:cs="Arial"/>
                <w:sz w:val="24"/>
                <w:szCs w:val="24"/>
              </w:rPr>
              <w:t xml:space="preserve">4 – 2026 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1962FF" w:rsidRPr="00790522" w:rsidTr="001962FF">
        <w:tc>
          <w:tcPr>
            <w:tcW w:w="2376" w:type="dxa"/>
          </w:tcPr>
          <w:p w:rsidR="001962FF" w:rsidRPr="00790522" w:rsidRDefault="001962FF" w:rsidP="001962FF">
            <w:pPr>
              <w:pStyle w:val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общий объем финансирования подпрограммы составляет:  </w:t>
            </w:r>
          </w:p>
          <w:p w:rsidR="001962FF" w:rsidRPr="00790522" w:rsidRDefault="00897AED" w:rsidP="001962FF">
            <w:pPr>
              <w:suppressAutoHyphens/>
              <w:snapToGrid w:val="0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       2024 год —  45,3</w:t>
            </w:r>
            <w:r w:rsidR="001962FF" w:rsidRPr="00790522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>тысяч  рублей</w:t>
            </w:r>
          </w:p>
          <w:p w:rsidR="001962FF" w:rsidRPr="00790522" w:rsidRDefault="00897AED" w:rsidP="001962FF">
            <w:pPr>
              <w:pStyle w:val="41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     2025 год —  45,3</w:t>
            </w:r>
            <w:r w:rsidR="001962FF" w:rsidRPr="00790522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="001962FF" w:rsidRPr="00790522">
              <w:rPr>
                <w:rFonts w:ascii="Arial" w:hAnsi="Arial" w:cs="Arial"/>
                <w:sz w:val="24"/>
                <w:szCs w:val="24"/>
                <w:lang w:eastAsia="ru-RU"/>
              </w:rPr>
              <w:t>тысяч  рублей</w:t>
            </w:r>
          </w:p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    </w:t>
            </w:r>
            <w:r w:rsidR="00CA70E9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  </w:t>
            </w:r>
            <w:r w:rsidRPr="00790522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202</w:t>
            </w:r>
            <w:r w:rsidR="00897AED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6</w:t>
            </w:r>
            <w:r w:rsidR="00CA70E9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год –    0</w:t>
            </w:r>
            <w:r w:rsidRPr="00790522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,0 </w:t>
            </w:r>
            <w:r w:rsidRPr="00790522">
              <w:rPr>
                <w:rFonts w:ascii="Arial" w:hAnsi="Arial" w:cs="Arial"/>
                <w:sz w:val="24"/>
                <w:szCs w:val="24"/>
                <w:lang w:eastAsia="ru-RU"/>
              </w:rPr>
              <w:t>тысяч  рублей</w:t>
            </w:r>
          </w:p>
          <w:p w:rsidR="00CA70E9" w:rsidRPr="00790522" w:rsidRDefault="001962FF" w:rsidP="00CA70E9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       </w:t>
            </w:r>
          </w:p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62FF" w:rsidRPr="00790522" w:rsidRDefault="001962FF" w:rsidP="001962FF">
      <w:pPr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1962FF" w:rsidRPr="00A80356" w:rsidRDefault="001962FF" w:rsidP="001962FF">
      <w:pPr>
        <w:pStyle w:val="32"/>
        <w:numPr>
          <w:ilvl w:val="0"/>
          <w:numId w:val="22"/>
        </w:numPr>
        <w:shd w:val="clear" w:color="auto" w:fill="FFFFFF"/>
        <w:spacing w:line="327" w:lineRule="atLeast"/>
        <w:jc w:val="center"/>
        <w:rPr>
          <w:rFonts w:ascii="Arial" w:hAnsi="Arial" w:cs="Arial"/>
          <w:b/>
          <w:spacing w:val="11"/>
          <w:sz w:val="30"/>
          <w:szCs w:val="30"/>
        </w:rPr>
      </w:pPr>
      <w:r w:rsidRPr="00A80356">
        <w:rPr>
          <w:rFonts w:ascii="Arial" w:hAnsi="Arial" w:cs="Arial"/>
          <w:b/>
          <w:spacing w:val="11"/>
          <w:sz w:val="30"/>
          <w:szCs w:val="30"/>
        </w:rPr>
        <w:t xml:space="preserve">Общая характеристика реализации Муниципальной подпрограммы. </w:t>
      </w:r>
    </w:p>
    <w:p w:rsidR="001962FF" w:rsidRDefault="001962FF" w:rsidP="001962FF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Одним из важнейших приоритетов развития сельсовета, является вопрос </w:t>
      </w:r>
      <w:r w:rsidRPr="00790522">
        <w:rPr>
          <w:rFonts w:ascii="Arial" w:hAnsi="Arial" w:cs="Arial"/>
          <w:sz w:val="24"/>
          <w:szCs w:val="24"/>
        </w:rPr>
        <w:lastRenderedPageBreak/>
        <w:t>улучшения уровня и качества жизни населения. Существенным аспектом в реа</w:t>
      </w:r>
      <w:r w:rsidRPr="00790522">
        <w:rPr>
          <w:rFonts w:ascii="Arial" w:hAnsi="Arial" w:cs="Arial"/>
          <w:sz w:val="24"/>
          <w:szCs w:val="24"/>
        </w:rPr>
        <w:softHyphen/>
        <w:t>лизации данного вопроса является создание условий комфортного и безопасно</w:t>
      </w:r>
      <w:r w:rsidRPr="00790522">
        <w:rPr>
          <w:rFonts w:ascii="Arial" w:hAnsi="Arial" w:cs="Arial"/>
          <w:sz w:val="24"/>
          <w:szCs w:val="24"/>
        </w:rPr>
        <w:softHyphen/>
        <w:t>го проживания граждан, формирование современной поселковой инфраструкту</w:t>
      </w:r>
      <w:r w:rsidRPr="00790522">
        <w:rPr>
          <w:rFonts w:ascii="Arial" w:hAnsi="Arial" w:cs="Arial"/>
          <w:sz w:val="24"/>
          <w:szCs w:val="24"/>
        </w:rPr>
        <w:softHyphen/>
        <w:t xml:space="preserve">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  <w:r w:rsidRPr="00790522">
        <w:rPr>
          <w:rFonts w:ascii="Arial" w:hAnsi="Arial" w:cs="Arial"/>
          <w:color w:val="000000"/>
          <w:sz w:val="24"/>
          <w:szCs w:val="24"/>
        </w:rPr>
        <w:t xml:space="preserve">Муниципальное образование </w:t>
      </w:r>
      <w:proofErr w:type="spellStart"/>
      <w:r w:rsidRPr="00790522">
        <w:rPr>
          <w:rFonts w:ascii="Arial" w:hAnsi="Arial" w:cs="Arial"/>
          <w:color w:val="000000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color w:val="000000"/>
          <w:sz w:val="24"/>
          <w:szCs w:val="24"/>
        </w:rPr>
        <w:t xml:space="preserve"> сельсовет включает в себя 1 населенный пункт.  В населенном пункте появилось уличное освещение</w:t>
      </w:r>
      <w:proofErr w:type="gramStart"/>
      <w:r w:rsidRPr="00790522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790522">
        <w:rPr>
          <w:rFonts w:ascii="Arial" w:hAnsi="Arial" w:cs="Arial"/>
          <w:color w:val="000000"/>
          <w:sz w:val="24"/>
          <w:szCs w:val="24"/>
        </w:rPr>
        <w:t xml:space="preserve"> устанавливаются элементы благоустройства. Прогнозируется   на территории сельсовета комплексная система перспективного благоустройства.  Большинство объектов внешнего благоустройства населенных пунктов  до настоящего времени не обеспечивают комфортных условий для жизни и деятельности населения и нуждаются в ремонте и реконструкции.</w:t>
      </w:r>
      <w:r w:rsidRPr="00790522">
        <w:rPr>
          <w:rFonts w:ascii="Arial" w:hAnsi="Arial" w:cs="Arial"/>
          <w:color w:val="001B36"/>
          <w:sz w:val="24"/>
          <w:szCs w:val="24"/>
        </w:rPr>
        <w:t xml:space="preserve">  </w:t>
      </w:r>
      <w:r w:rsidRPr="00790522">
        <w:rPr>
          <w:rFonts w:ascii="Arial" w:hAnsi="Arial" w:cs="Arial"/>
          <w:sz w:val="24"/>
          <w:szCs w:val="24"/>
        </w:rPr>
        <w:t xml:space="preserve">Основные нарушения экологической безопасности связанны с недопустимым обращением с отходами  (сбор, транспортировка, сжигание отходов, захламление территории). Ежегодно проводятся работы по санитарной очистке и благоустройству территории сельсовета в период весеннего и осеннего месячника благоустройства и периодических субботников.                                                                                                                На территории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Тимашевского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сельсовета действует водопроводная сеть протяженностью 15 км, износ которой составляет 90%. Необходимо выполнить частичную реконструкцию и строительство новой водопроводной сети. Выполнено устройство ограждения водозабора скважин. Реконструкция и ремонт водопроводных сетей позволит более рационально использовать природные ресурсы и сократить затраты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Тимашевского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сельсовета на финансовое обеспечение указанных выше мероприятий. </w:t>
      </w:r>
      <w:r w:rsidRPr="00790522">
        <w:rPr>
          <w:rFonts w:ascii="Arial" w:hAnsi="Arial" w:cs="Arial"/>
          <w:color w:val="000000"/>
          <w:sz w:val="24"/>
          <w:szCs w:val="24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                                                             </w:t>
      </w:r>
      <w:r w:rsidRPr="00790522">
        <w:rPr>
          <w:rFonts w:ascii="Arial" w:hAnsi="Arial" w:cs="Arial"/>
          <w:sz w:val="24"/>
          <w:szCs w:val="24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 </w:t>
      </w:r>
    </w:p>
    <w:p w:rsidR="001962FF" w:rsidRPr="00790522" w:rsidRDefault="001962FF" w:rsidP="001962FF">
      <w:pPr>
        <w:ind w:firstLine="600"/>
        <w:jc w:val="both"/>
        <w:rPr>
          <w:rFonts w:ascii="Arial" w:hAnsi="Arial" w:cs="Arial"/>
          <w:sz w:val="24"/>
          <w:szCs w:val="24"/>
        </w:rPr>
      </w:pPr>
    </w:p>
    <w:p w:rsidR="001962FF" w:rsidRPr="00A80356" w:rsidRDefault="001962FF" w:rsidP="001962FF">
      <w:pPr>
        <w:suppressAutoHyphens/>
        <w:spacing w:line="200" w:lineRule="atLeast"/>
        <w:jc w:val="center"/>
        <w:rPr>
          <w:rFonts w:ascii="Arial" w:hAnsi="Arial" w:cs="Arial"/>
          <w:bCs/>
          <w:color w:val="000000"/>
          <w:kern w:val="1"/>
          <w:sz w:val="30"/>
          <w:szCs w:val="30"/>
          <w:lang w:eastAsia="ar-SA"/>
        </w:rPr>
      </w:pPr>
      <w:r w:rsidRPr="00A80356">
        <w:rPr>
          <w:rFonts w:ascii="Arial" w:hAnsi="Arial" w:cs="Arial"/>
          <w:b/>
          <w:color w:val="000000"/>
          <w:kern w:val="1"/>
          <w:sz w:val="30"/>
          <w:szCs w:val="30"/>
          <w:lang w:eastAsia="ar-SA"/>
        </w:rPr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1962FF" w:rsidRPr="00A80356" w:rsidRDefault="001962FF" w:rsidP="001962FF">
      <w:pPr>
        <w:suppressAutoHyphens/>
        <w:spacing w:line="200" w:lineRule="atLeast"/>
        <w:jc w:val="both"/>
        <w:rPr>
          <w:rFonts w:ascii="Arial" w:hAnsi="Arial" w:cs="Arial"/>
          <w:bCs/>
          <w:color w:val="000000"/>
          <w:kern w:val="1"/>
          <w:sz w:val="30"/>
          <w:szCs w:val="30"/>
          <w:lang w:eastAsia="ar-SA"/>
        </w:rPr>
      </w:pPr>
    </w:p>
    <w:p w:rsidR="001962FF" w:rsidRPr="00790522" w:rsidRDefault="001962FF" w:rsidP="001962FF">
      <w:pPr>
        <w:suppressAutoHyphens/>
        <w:spacing w:line="200" w:lineRule="atLeast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  <w:r w:rsidRPr="00790522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Целью Муниципальной подпрограммы является: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совершенствование и развитие системы  комплексного благоустройства, коммунального хозяйства </w:t>
      </w:r>
      <w:proofErr w:type="spellStart"/>
      <w:r w:rsidRPr="00790522">
        <w:rPr>
          <w:rFonts w:ascii="Arial" w:hAnsi="Arial" w:cs="Arial"/>
          <w:sz w:val="24"/>
          <w:szCs w:val="24"/>
        </w:rPr>
        <w:t>Тимашевского</w:t>
      </w:r>
      <w:proofErr w:type="spellEnd"/>
      <w:r w:rsidRPr="00790522">
        <w:rPr>
          <w:rFonts w:ascii="Arial" w:hAnsi="Arial" w:cs="Arial"/>
          <w:sz w:val="24"/>
          <w:szCs w:val="24"/>
        </w:rPr>
        <w:t xml:space="preserve"> сельсовета, создание комфортных условий проживания и отдыха населения.  Достижение цели Муниципальной подпрограммы будет осуществляться путем решения следующих задач:  </w:t>
      </w:r>
    </w:p>
    <w:p w:rsidR="001962FF" w:rsidRPr="00790522" w:rsidRDefault="001962FF" w:rsidP="001962F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90522">
        <w:rPr>
          <w:rFonts w:ascii="Arial" w:hAnsi="Arial" w:cs="Arial"/>
          <w:color w:val="000000"/>
          <w:sz w:val="24"/>
          <w:szCs w:val="24"/>
        </w:rPr>
        <w:t xml:space="preserve">- повышение качества и условий проживания граждан; </w:t>
      </w:r>
    </w:p>
    <w:p w:rsidR="001962FF" w:rsidRPr="00790522" w:rsidRDefault="001962FF" w:rsidP="001962F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90522">
        <w:rPr>
          <w:rFonts w:ascii="Arial" w:hAnsi="Arial" w:cs="Arial"/>
          <w:color w:val="000000"/>
          <w:sz w:val="24"/>
          <w:szCs w:val="24"/>
        </w:rPr>
        <w:t xml:space="preserve">- совершенствование системы учета потребляемых коммунальных энергоресурсов; </w:t>
      </w:r>
    </w:p>
    <w:p w:rsidR="001962FF" w:rsidRPr="00790522" w:rsidRDefault="001962FF" w:rsidP="001962F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90522">
        <w:rPr>
          <w:rFonts w:ascii="Arial" w:hAnsi="Arial" w:cs="Arial"/>
          <w:color w:val="000000"/>
          <w:sz w:val="24"/>
          <w:szCs w:val="24"/>
        </w:rPr>
        <w:t xml:space="preserve">- обеспечение устойчивого функционирования уличного освещения; </w:t>
      </w:r>
    </w:p>
    <w:p w:rsidR="001962FF" w:rsidRPr="00790522" w:rsidRDefault="001962FF" w:rsidP="001962FF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90522">
        <w:rPr>
          <w:rFonts w:ascii="Arial" w:hAnsi="Arial" w:cs="Arial"/>
          <w:color w:val="000000"/>
          <w:sz w:val="24"/>
          <w:szCs w:val="24"/>
        </w:rPr>
        <w:t xml:space="preserve">- улучшение условий проживания жителей сельсовета: улучшение внешнего вида сельсовета, улиц и прочих объектов благоустройства, отвечающее действующим </w:t>
      </w:r>
      <w:r w:rsidRPr="00790522">
        <w:rPr>
          <w:rFonts w:ascii="Arial" w:hAnsi="Arial" w:cs="Arial"/>
          <w:color w:val="000000"/>
          <w:sz w:val="24"/>
          <w:szCs w:val="24"/>
        </w:rPr>
        <w:lastRenderedPageBreak/>
        <w:t xml:space="preserve">требованиям и нормам, в т.ч. озеленение и комплексное благоустройство; 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color w:val="000000"/>
          <w:sz w:val="24"/>
          <w:szCs w:val="24"/>
        </w:rPr>
        <w:t>-</w:t>
      </w:r>
      <w:r w:rsidRPr="00790522">
        <w:rPr>
          <w:rFonts w:ascii="Arial" w:hAnsi="Arial" w:cs="Arial"/>
          <w:sz w:val="24"/>
          <w:szCs w:val="24"/>
        </w:rPr>
        <w:t xml:space="preserve"> содержание мест захоронения в благоустроенном состоянии за счет ремонта ограждения и уборки территории;  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развитие коммунальной инфраструктуры.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 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Перечень целевых показателей (индикаторов) с разбивкой по годам  реализации подпрограммы приведены в приложении №1 к  настоящей муниципальной Программе. </w:t>
      </w:r>
    </w:p>
    <w:p w:rsidR="001962FF" w:rsidRPr="00790522" w:rsidRDefault="00897AED" w:rsidP="001962F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Сроки реализации Программы: 2024</w:t>
      </w:r>
      <w:r w:rsidR="00CA70E9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6</w:t>
      </w:r>
      <w:r w:rsidR="001962FF" w:rsidRPr="00790522">
        <w:rPr>
          <w:rFonts w:ascii="Arial" w:hAnsi="Arial" w:cs="Arial"/>
          <w:sz w:val="24"/>
          <w:szCs w:val="24"/>
        </w:rPr>
        <w:t xml:space="preserve"> годы.</w:t>
      </w:r>
    </w:p>
    <w:p w:rsidR="001962FF" w:rsidRPr="00790522" w:rsidRDefault="001962FF" w:rsidP="001962FF">
      <w:pPr>
        <w:pStyle w:val="ConsPlusNormal"/>
        <w:rPr>
          <w:rFonts w:cs="Arial"/>
          <w:sz w:val="24"/>
          <w:szCs w:val="24"/>
        </w:rPr>
      </w:pPr>
    </w:p>
    <w:p w:rsidR="001962FF" w:rsidRPr="00A80356" w:rsidRDefault="001962FF" w:rsidP="001962FF">
      <w:pPr>
        <w:suppressAutoHyphens/>
        <w:jc w:val="center"/>
        <w:rPr>
          <w:rFonts w:ascii="Arial" w:hAnsi="Arial" w:cs="Arial"/>
          <w:b/>
          <w:kern w:val="1"/>
          <w:sz w:val="30"/>
          <w:szCs w:val="30"/>
          <w:lang w:eastAsia="ar-SA"/>
        </w:rPr>
      </w:pPr>
      <w:r w:rsidRPr="00A80356">
        <w:rPr>
          <w:rFonts w:ascii="Arial" w:hAnsi="Arial" w:cs="Arial"/>
          <w:b/>
          <w:kern w:val="1"/>
          <w:sz w:val="30"/>
          <w:szCs w:val="30"/>
          <w:lang w:eastAsia="ar-SA"/>
        </w:rPr>
        <w:t>3. Перечень и характеристика основных подпрограммных мероприятий.</w:t>
      </w:r>
    </w:p>
    <w:p w:rsidR="001962FF" w:rsidRDefault="001962FF" w:rsidP="001962FF">
      <w:pPr>
        <w:ind w:firstLine="60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ind w:firstLine="60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90522">
        <w:rPr>
          <w:rFonts w:ascii="Arial" w:hAnsi="Arial" w:cs="Arial"/>
          <w:kern w:val="1"/>
          <w:sz w:val="24"/>
          <w:szCs w:val="24"/>
          <w:lang w:eastAsia="ar-SA"/>
        </w:rPr>
        <w:t>Перечень мероприятий с разбивкой по годам приведен в приложении № 2 к настоящей муниципальной программе.</w:t>
      </w:r>
    </w:p>
    <w:p w:rsidR="001962FF" w:rsidRPr="00790522" w:rsidRDefault="001962FF" w:rsidP="001962FF">
      <w:pPr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A80356" w:rsidRDefault="001962FF" w:rsidP="001962FF">
      <w:pPr>
        <w:suppressAutoHyphens/>
        <w:jc w:val="center"/>
        <w:rPr>
          <w:rFonts w:ascii="Arial" w:hAnsi="Arial" w:cs="Arial"/>
          <w:b/>
          <w:kern w:val="1"/>
          <w:sz w:val="30"/>
          <w:szCs w:val="30"/>
          <w:lang w:eastAsia="ar-SA"/>
        </w:rPr>
      </w:pPr>
      <w:r w:rsidRPr="00A80356">
        <w:rPr>
          <w:rFonts w:ascii="Arial" w:hAnsi="Arial" w:cs="Arial"/>
          <w:b/>
          <w:kern w:val="1"/>
          <w:sz w:val="30"/>
          <w:szCs w:val="30"/>
          <w:lang w:eastAsia="ar-SA"/>
        </w:rPr>
        <w:t>4. Ожидаемые результаты реализации подпрограммы.</w:t>
      </w:r>
    </w:p>
    <w:p w:rsidR="001962FF" w:rsidRPr="00A80356" w:rsidRDefault="001962FF" w:rsidP="001962FF">
      <w:pPr>
        <w:pStyle w:val="ConsPlusNonformat"/>
        <w:widowControl/>
        <w:ind w:firstLine="600"/>
        <w:jc w:val="both"/>
        <w:rPr>
          <w:rFonts w:ascii="Arial" w:hAnsi="Arial" w:cs="Arial"/>
          <w:sz w:val="30"/>
          <w:szCs w:val="30"/>
        </w:rPr>
      </w:pPr>
    </w:p>
    <w:p w:rsidR="001962FF" w:rsidRPr="00790522" w:rsidRDefault="001962FF" w:rsidP="001962FF">
      <w:pPr>
        <w:pStyle w:val="ConsPlusNonformat"/>
        <w:widowControl/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1962FF" w:rsidRPr="00790522" w:rsidRDefault="001962FF" w:rsidP="001962FF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выполнение в соответствии с разработанными планами мероприятий, направленных на улучшение благоустройства и санитарного состояния населенных пунктов, широкое привлечение к этим работам коллективов организаций;</w:t>
      </w:r>
    </w:p>
    <w:p w:rsidR="001962FF" w:rsidRPr="00790522" w:rsidRDefault="001962FF" w:rsidP="0019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90522">
        <w:rPr>
          <w:rFonts w:ascii="Arial" w:hAnsi="Arial" w:cs="Arial"/>
          <w:color w:val="000000"/>
          <w:sz w:val="24"/>
          <w:szCs w:val="24"/>
        </w:rPr>
        <w:t xml:space="preserve">- обеспечение    четкой  работы  сельсовета   по   санитарному  содержанию  населенных  пунктов  и прилегающих  к  ним  территорий,  кладбищ и других объектов    благоустройства; </w:t>
      </w:r>
    </w:p>
    <w:p w:rsidR="001962FF" w:rsidRPr="00790522" w:rsidRDefault="001962FF" w:rsidP="0019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90522">
        <w:rPr>
          <w:rFonts w:ascii="Arial" w:hAnsi="Arial" w:cs="Arial"/>
          <w:color w:val="000000"/>
          <w:sz w:val="24"/>
          <w:szCs w:val="24"/>
        </w:rPr>
        <w:t xml:space="preserve">-  широкое  привлечение  населения  к благоустройству, обеспечению сохранности  и  организации текущего содержания дворовых территорий,   а также других объектов благоустройства; </w:t>
      </w:r>
    </w:p>
    <w:p w:rsidR="001962FF" w:rsidRPr="00790522" w:rsidRDefault="001962FF" w:rsidP="0019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790522">
        <w:rPr>
          <w:rFonts w:ascii="Arial" w:hAnsi="Arial" w:cs="Arial"/>
          <w:color w:val="000000"/>
          <w:sz w:val="24"/>
          <w:szCs w:val="24"/>
        </w:rPr>
        <w:t xml:space="preserve">- привитие жителям муниципального образования любви и уважения к своему селу, к соблюдению чистоты и порядка на территории муниципального образования </w:t>
      </w:r>
      <w:proofErr w:type="spellStart"/>
      <w:r w:rsidRPr="00790522">
        <w:rPr>
          <w:rFonts w:ascii="Arial" w:hAnsi="Arial" w:cs="Arial"/>
          <w:color w:val="000000"/>
          <w:sz w:val="24"/>
          <w:szCs w:val="24"/>
        </w:rPr>
        <w:t>Тимашевский</w:t>
      </w:r>
      <w:proofErr w:type="spellEnd"/>
      <w:r w:rsidRPr="00790522">
        <w:rPr>
          <w:rFonts w:ascii="Arial" w:hAnsi="Arial" w:cs="Arial"/>
          <w:color w:val="000000"/>
          <w:sz w:val="24"/>
          <w:szCs w:val="24"/>
        </w:rPr>
        <w:t xml:space="preserve"> сельсовет; </w:t>
      </w:r>
    </w:p>
    <w:p w:rsidR="001962FF" w:rsidRDefault="001962FF" w:rsidP="0019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поселения.</w:t>
      </w:r>
    </w:p>
    <w:p w:rsidR="001962FF" w:rsidRPr="00790522" w:rsidRDefault="001962FF" w:rsidP="00196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1962FF" w:rsidRPr="00A80356" w:rsidRDefault="001962FF" w:rsidP="001962FF">
      <w:pPr>
        <w:suppressAutoHyphens/>
        <w:spacing w:line="200" w:lineRule="atLeast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A80356">
        <w:rPr>
          <w:rFonts w:ascii="Arial" w:hAnsi="Arial" w:cs="Arial"/>
          <w:b/>
          <w:color w:val="000000"/>
          <w:kern w:val="1"/>
          <w:sz w:val="30"/>
          <w:szCs w:val="30"/>
          <w:lang w:eastAsia="ar-SA"/>
        </w:rPr>
        <w:t>5. Ресурсное обеспечение подпрограммы.</w:t>
      </w:r>
    </w:p>
    <w:p w:rsidR="001962FF" w:rsidRDefault="001962FF" w:rsidP="001962FF">
      <w:pPr>
        <w:ind w:firstLine="480"/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Ресурсное обеспечение реализации Программы за счет средств бюджета представлено в приложении № 3 к настоящей Программе.</w:t>
      </w:r>
    </w:p>
    <w:p w:rsidR="001962FF" w:rsidRPr="00790522" w:rsidRDefault="001962FF" w:rsidP="001962FF">
      <w:pPr>
        <w:jc w:val="both"/>
        <w:rPr>
          <w:rFonts w:ascii="Arial" w:hAnsi="Arial" w:cs="Arial"/>
          <w:sz w:val="24"/>
          <w:szCs w:val="24"/>
        </w:rPr>
      </w:pPr>
    </w:p>
    <w:p w:rsidR="001962FF" w:rsidRDefault="001962FF" w:rsidP="001962F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CA70E9" w:rsidRPr="00790522" w:rsidRDefault="00CA70E9" w:rsidP="001962F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962FF" w:rsidRPr="00A80356" w:rsidRDefault="001962FF" w:rsidP="001962FF">
      <w:pPr>
        <w:ind w:left="4536" w:hanging="26"/>
        <w:jc w:val="right"/>
        <w:rPr>
          <w:rFonts w:ascii="Arial" w:hAnsi="Arial" w:cs="Arial"/>
          <w:b/>
          <w:sz w:val="32"/>
          <w:szCs w:val="32"/>
        </w:rPr>
      </w:pPr>
      <w:r w:rsidRPr="00790522">
        <w:rPr>
          <w:rFonts w:ascii="Arial" w:hAnsi="Arial" w:cs="Arial"/>
          <w:sz w:val="24"/>
          <w:szCs w:val="24"/>
        </w:rPr>
        <w:lastRenderedPageBreak/>
        <w:t xml:space="preserve">  </w:t>
      </w:r>
      <w:r w:rsidRPr="00A80356">
        <w:rPr>
          <w:rFonts w:ascii="Arial" w:hAnsi="Arial" w:cs="Arial"/>
          <w:b/>
          <w:sz w:val="32"/>
          <w:szCs w:val="32"/>
        </w:rPr>
        <w:t>Приложение № 7</w:t>
      </w:r>
    </w:p>
    <w:p w:rsidR="001962FF" w:rsidRPr="00A80356" w:rsidRDefault="001962FF" w:rsidP="001962FF">
      <w:pPr>
        <w:ind w:left="4320"/>
        <w:jc w:val="right"/>
        <w:rPr>
          <w:rFonts w:ascii="Arial" w:hAnsi="Arial" w:cs="Arial"/>
          <w:b/>
          <w:sz w:val="32"/>
          <w:szCs w:val="32"/>
        </w:rPr>
      </w:pPr>
    </w:p>
    <w:p w:rsidR="001962FF" w:rsidRPr="00A80356" w:rsidRDefault="001962FF" w:rsidP="001962FF">
      <w:pPr>
        <w:pStyle w:val="41"/>
        <w:ind w:left="720"/>
        <w:jc w:val="center"/>
        <w:rPr>
          <w:rFonts w:ascii="Arial" w:hAnsi="Arial" w:cs="Arial"/>
          <w:b/>
          <w:sz w:val="32"/>
          <w:szCs w:val="32"/>
        </w:rPr>
      </w:pPr>
      <w:r w:rsidRPr="00A80356">
        <w:rPr>
          <w:rFonts w:ascii="Arial" w:hAnsi="Arial" w:cs="Arial"/>
          <w:b/>
          <w:sz w:val="32"/>
          <w:szCs w:val="32"/>
        </w:rPr>
        <w:t>Паспорт</w:t>
      </w:r>
    </w:p>
    <w:p w:rsidR="001962FF" w:rsidRPr="00A80356" w:rsidRDefault="001962FF" w:rsidP="001962FF">
      <w:pPr>
        <w:pStyle w:val="41"/>
        <w:jc w:val="center"/>
        <w:rPr>
          <w:rFonts w:ascii="Arial" w:hAnsi="Arial" w:cs="Arial"/>
          <w:b/>
          <w:sz w:val="32"/>
          <w:szCs w:val="32"/>
        </w:rPr>
      </w:pPr>
      <w:r w:rsidRPr="00A80356">
        <w:rPr>
          <w:rFonts w:ascii="Arial" w:hAnsi="Arial" w:cs="Arial"/>
          <w:b/>
          <w:sz w:val="32"/>
          <w:szCs w:val="32"/>
        </w:rPr>
        <w:t>подпрограммы  «</w:t>
      </w:r>
      <w:r w:rsidRPr="00A80356">
        <w:rPr>
          <w:rFonts w:ascii="Arial" w:hAnsi="Arial" w:cs="Arial"/>
          <w:b/>
          <w:bCs/>
          <w:sz w:val="32"/>
          <w:szCs w:val="32"/>
        </w:rPr>
        <w:t>Развитие культуры и спорта  муниципального образован</w:t>
      </w:r>
      <w:r w:rsidR="00897AED">
        <w:rPr>
          <w:rFonts w:ascii="Arial" w:hAnsi="Arial" w:cs="Arial"/>
          <w:b/>
          <w:bCs/>
          <w:sz w:val="32"/>
          <w:szCs w:val="32"/>
        </w:rPr>
        <w:t xml:space="preserve">ия </w:t>
      </w:r>
      <w:proofErr w:type="spellStart"/>
      <w:r w:rsidR="00897AED">
        <w:rPr>
          <w:rFonts w:ascii="Arial" w:hAnsi="Arial" w:cs="Arial"/>
          <w:b/>
          <w:bCs/>
          <w:sz w:val="32"/>
          <w:szCs w:val="32"/>
        </w:rPr>
        <w:t>Тимашевский</w:t>
      </w:r>
      <w:proofErr w:type="spellEnd"/>
      <w:r w:rsidR="00897AED">
        <w:rPr>
          <w:rFonts w:ascii="Arial" w:hAnsi="Arial" w:cs="Arial"/>
          <w:b/>
          <w:bCs/>
          <w:sz w:val="32"/>
          <w:szCs w:val="32"/>
        </w:rPr>
        <w:t xml:space="preserve"> сельсовет на 2024– 2026</w:t>
      </w:r>
      <w:r w:rsidRPr="00A80356">
        <w:rPr>
          <w:rFonts w:ascii="Arial" w:hAnsi="Arial" w:cs="Arial"/>
          <w:b/>
          <w:bCs/>
          <w:sz w:val="32"/>
          <w:szCs w:val="32"/>
        </w:rPr>
        <w:t xml:space="preserve"> годы</w:t>
      </w:r>
      <w:r w:rsidRPr="00A80356">
        <w:rPr>
          <w:rFonts w:ascii="Arial" w:hAnsi="Arial" w:cs="Arial"/>
          <w:b/>
          <w:sz w:val="32"/>
          <w:szCs w:val="32"/>
        </w:rPr>
        <w:t>»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195"/>
      </w:tblGrid>
      <w:tr w:rsidR="001962FF" w:rsidRPr="00790522" w:rsidTr="001962FF">
        <w:tc>
          <w:tcPr>
            <w:tcW w:w="2376" w:type="dxa"/>
          </w:tcPr>
          <w:p w:rsidR="001962FF" w:rsidRPr="00790522" w:rsidRDefault="001962FF" w:rsidP="001962FF">
            <w:pPr>
              <w:pStyle w:val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95" w:type="dxa"/>
          </w:tcPr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Администрация  муниципального образования         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Тимашевский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790522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Pr="00790522">
              <w:rPr>
                <w:rFonts w:ascii="Arial" w:hAnsi="Arial" w:cs="Arial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1962FF" w:rsidRPr="00790522" w:rsidTr="001962FF">
        <w:tc>
          <w:tcPr>
            <w:tcW w:w="2376" w:type="dxa"/>
          </w:tcPr>
          <w:p w:rsidR="001962FF" w:rsidRPr="00790522" w:rsidRDefault="001962FF" w:rsidP="001962FF">
            <w:pPr>
              <w:pStyle w:val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195" w:type="dxa"/>
          </w:tcPr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1962FF" w:rsidRPr="00790522" w:rsidTr="001962FF">
        <w:tc>
          <w:tcPr>
            <w:tcW w:w="2376" w:type="dxa"/>
            <w:tcBorders>
              <w:bottom w:val="single" w:sz="4" w:space="0" w:color="auto"/>
            </w:tcBorders>
          </w:tcPr>
          <w:p w:rsidR="001962FF" w:rsidRPr="00790522" w:rsidRDefault="001962FF" w:rsidP="001962FF">
            <w:pPr>
              <w:pStyle w:val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1962FF" w:rsidRPr="00790522" w:rsidRDefault="001962FF" w:rsidP="001962FF">
            <w:pPr>
              <w:tabs>
                <w:tab w:val="left" w:pos="2610"/>
                <w:tab w:val="left" w:pos="8460"/>
              </w:tabs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90522">
              <w:rPr>
                <w:rFonts w:ascii="Arial" w:hAnsi="Arial" w:cs="Arial"/>
                <w:kern w:val="1"/>
                <w:sz w:val="24"/>
                <w:szCs w:val="24"/>
              </w:rPr>
              <w:t>сохранение культурного наследия, участие граждан в культурной жизни</w:t>
            </w:r>
            <w:r w:rsidRPr="00790522">
              <w:rPr>
                <w:rFonts w:ascii="Arial" w:hAnsi="Arial" w:cs="Arial"/>
                <w:sz w:val="24"/>
                <w:szCs w:val="24"/>
              </w:rPr>
              <w:t xml:space="preserve"> и создание условий для укрепления здоровья населения, приобщение различных слоев населения </w:t>
            </w:r>
            <w:proofErr w:type="gramStart"/>
            <w:r w:rsidRPr="00790522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790522">
              <w:rPr>
                <w:rFonts w:ascii="Arial" w:hAnsi="Arial" w:cs="Arial"/>
                <w:sz w:val="24"/>
                <w:szCs w:val="24"/>
              </w:rPr>
              <w:t xml:space="preserve"> регулярным занятием физической культурой и спортом.</w:t>
            </w:r>
          </w:p>
        </w:tc>
      </w:tr>
      <w:tr w:rsidR="001962FF" w:rsidRPr="00790522" w:rsidTr="001962FF">
        <w:trPr>
          <w:trHeight w:val="416"/>
        </w:trPr>
        <w:tc>
          <w:tcPr>
            <w:tcW w:w="2376" w:type="dxa"/>
            <w:tcBorders>
              <w:top w:val="single" w:sz="4" w:space="0" w:color="auto"/>
            </w:tcBorders>
          </w:tcPr>
          <w:p w:rsidR="001962FF" w:rsidRPr="00790522" w:rsidRDefault="001962FF" w:rsidP="001962FF">
            <w:pPr>
              <w:pStyle w:val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1962FF" w:rsidRPr="00790522" w:rsidRDefault="001962FF" w:rsidP="001962FF">
            <w:pPr>
              <w:snapToGrid w:val="0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522">
              <w:rPr>
                <w:rFonts w:ascii="Arial" w:hAnsi="Arial" w:cs="Arial"/>
                <w:kern w:val="1"/>
                <w:sz w:val="24"/>
                <w:szCs w:val="24"/>
              </w:rPr>
              <w:t xml:space="preserve">- охрана и сохранение объектов культурного наследия;      - ремонт объектов культурного наследия;                             </w:t>
            </w:r>
            <w:r w:rsidRPr="00790522">
              <w:rPr>
                <w:rFonts w:ascii="Arial" w:hAnsi="Arial" w:cs="Arial"/>
                <w:color w:val="000000"/>
                <w:sz w:val="24"/>
                <w:szCs w:val="24"/>
              </w:rPr>
              <w:t>- увеличение количества жителей сельсовета, регулярно занимающихся физической культурой и спортом;</w:t>
            </w:r>
            <w:r w:rsidRPr="00790522">
              <w:rPr>
                <w:rFonts w:ascii="Arial" w:hAnsi="Arial" w:cs="Arial"/>
                <w:kern w:val="1"/>
                <w:sz w:val="24"/>
                <w:szCs w:val="24"/>
              </w:rPr>
              <w:t xml:space="preserve">                       </w:t>
            </w:r>
            <w:r w:rsidRPr="00790522">
              <w:rPr>
                <w:rFonts w:ascii="Arial" w:hAnsi="Arial" w:cs="Arial"/>
                <w:color w:val="000000"/>
                <w:sz w:val="24"/>
                <w:szCs w:val="24"/>
              </w:rPr>
              <w:t>- проведение спортивных мероприятий (соревнований, спартакиад, турниров) для различных категорий жителей сельсовета.</w:t>
            </w:r>
          </w:p>
        </w:tc>
      </w:tr>
      <w:tr w:rsidR="001962FF" w:rsidRPr="00790522" w:rsidTr="001962FF">
        <w:tc>
          <w:tcPr>
            <w:tcW w:w="2376" w:type="dxa"/>
          </w:tcPr>
          <w:p w:rsidR="001962FF" w:rsidRPr="00790522" w:rsidRDefault="001962FF" w:rsidP="001962FF">
            <w:pPr>
              <w:pStyle w:val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Основные мероприятия Подпрограммы</w:t>
            </w:r>
          </w:p>
        </w:tc>
        <w:tc>
          <w:tcPr>
            <w:tcW w:w="7195" w:type="dxa"/>
          </w:tcPr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 с</w:t>
            </w:r>
            <w:r w:rsidRPr="00790522">
              <w:rPr>
                <w:rFonts w:ascii="Arial" w:hAnsi="Arial" w:cs="Arial"/>
                <w:sz w:val="24"/>
                <w:szCs w:val="24"/>
                <w:lang w:eastAsia="ru-RU"/>
              </w:rPr>
              <w:t>оздание условий для организации досуга</w:t>
            </w:r>
            <w:r w:rsidRPr="007905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052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790522">
              <w:rPr>
                <w:rFonts w:ascii="Arial" w:hAnsi="Arial" w:cs="Arial"/>
                <w:sz w:val="24"/>
                <w:szCs w:val="24"/>
              </w:rPr>
              <w:t>детей и молодежи;</w:t>
            </w:r>
          </w:p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развитие на территории сельсовета физической культуры и массового спорта.</w:t>
            </w:r>
          </w:p>
        </w:tc>
      </w:tr>
      <w:tr w:rsidR="001962FF" w:rsidRPr="00790522" w:rsidTr="001962FF">
        <w:tc>
          <w:tcPr>
            <w:tcW w:w="2376" w:type="dxa"/>
          </w:tcPr>
          <w:p w:rsidR="001962FF" w:rsidRPr="00790522" w:rsidRDefault="001962FF" w:rsidP="001962FF">
            <w:pPr>
              <w:pStyle w:val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195" w:type="dxa"/>
          </w:tcPr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количество проводимых мероприятий;</w:t>
            </w:r>
          </w:p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доля жителей, посещающих библиотеку к общему числу жителей;</w:t>
            </w:r>
          </w:p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- количество проводимых массовых спортивных мероприятий.</w:t>
            </w:r>
          </w:p>
        </w:tc>
      </w:tr>
      <w:tr w:rsidR="001962FF" w:rsidRPr="00790522" w:rsidTr="001962FF">
        <w:tc>
          <w:tcPr>
            <w:tcW w:w="2376" w:type="dxa"/>
          </w:tcPr>
          <w:p w:rsidR="001962FF" w:rsidRPr="00790522" w:rsidRDefault="001962FF" w:rsidP="001962FF">
            <w:pPr>
              <w:pStyle w:val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95" w:type="dxa"/>
          </w:tcPr>
          <w:p w:rsidR="001962FF" w:rsidRPr="00790522" w:rsidRDefault="00897AED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2024– 2026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962FF" w:rsidRPr="00790522" w:rsidTr="001962FF">
        <w:tc>
          <w:tcPr>
            <w:tcW w:w="2376" w:type="dxa"/>
          </w:tcPr>
          <w:p w:rsidR="001962FF" w:rsidRPr="00790522" w:rsidRDefault="001962FF" w:rsidP="001962FF">
            <w:pPr>
              <w:pStyle w:val="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522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95" w:type="dxa"/>
          </w:tcPr>
          <w:p w:rsidR="001962FF" w:rsidRPr="00790522" w:rsidRDefault="001962FF" w:rsidP="001962FF">
            <w:pPr>
              <w:suppressAutoHyphens/>
              <w:snapToGrid w:val="0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790522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общий объем финансирования подпрограммы составляет  тысяч рублей, в том числе по годам:</w:t>
            </w:r>
          </w:p>
          <w:p w:rsidR="001962FF" w:rsidRPr="00790522" w:rsidRDefault="00897AED" w:rsidP="001962FF">
            <w:pPr>
              <w:suppressAutoHyphens/>
              <w:snapToGrid w:val="0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2024 год – 954,6</w:t>
            </w:r>
            <w:r w:rsidR="001962FF" w:rsidRPr="00790522">
              <w:rPr>
                <w:rFonts w:ascii="Arial" w:hAnsi="Arial" w:cs="Arial"/>
                <w:sz w:val="24"/>
                <w:szCs w:val="24"/>
              </w:rPr>
              <w:t>тысяч  рублей</w:t>
            </w:r>
          </w:p>
          <w:p w:rsidR="001962FF" w:rsidRPr="00790522" w:rsidRDefault="00897AED" w:rsidP="001962FF">
            <w:pPr>
              <w:pStyle w:val="41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 2025 год – 945,2</w:t>
            </w:r>
            <w:r w:rsidR="001962FF" w:rsidRPr="00790522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 </w:t>
            </w:r>
            <w:r w:rsidR="001962FF" w:rsidRPr="00790522">
              <w:rPr>
                <w:rFonts w:ascii="Arial" w:hAnsi="Arial" w:cs="Arial"/>
                <w:sz w:val="24"/>
                <w:szCs w:val="24"/>
                <w:lang w:eastAsia="ru-RU"/>
              </w:rPr>
              <w:t>тысяч  рублей</w:t>
            </w:r>
          </w:p>
          <w:p w:rsidR="001962FF" w:rsidRPr="00790522" w:rsidRDefault="00897AED" w:rsidP="001962FF">
            <w:pPr>
              <w:pStyle w:val="41"/>
              <w:jc w:val="center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 2026 год – 925,8 </w:t>
            </w:r>
            <w:r w:rsidR="001962FF" w:rsidRPr="00790522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 </w:t>
            </w:r>
            <w:r w:rsidR="001962FF" w:rsidRPr="00790522">
              <w:rPr>
                <w:rFonts w:ascii="Arial" w:hAnsi="Arial" w:cs="Arial"/>
                <w:sz w:val="24"/>
                <w:szCs w:val="24"/>
                <w:lang w:eastAsia="ru-RU"/>
              </w:rPr>
              <w:t>тысяч  рублей</w:t>
            </w:r>
          </w:p>
          <w:p w:rsidR="001962FF" w:rsidRPr="00790522" w:rsidRDefault="001962FF" w:rsidP="001962FF">
            <w:pPr>
              <w:pStyle w:val="4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962FF" w:rsidRPr="00790522" w:rsidRDefault="001962FF" w:rsidP="001962FF">
      <w:pPr>
        <w:shd w:val="clear" w:color="auto" w:fill="FFFFFF"/>
        <w:spacing w:line="327" w:lineRule="atLeast"/>
        <w:rPr>
          <w:rFonts w:ascii="Arial" w:hAnsi="Arial" w:cs="Arial"/>
          <w:b/>
          <w:spacing w:val="11"/>
          <w:sz w:val="24"/>
          <w:szCs w:val="24"/>
        </w:rPr>
      </w:pPr>
    </w:p>
    <w:p w:rsidR="001962FF" w:rsidRPr="00790522" w:rsidRDefault="001962FF" w:rsidP="001962FF">
      <w:pPr>
        <w:shd w:val="clear" w:color="auto" w:fill="FFFFFF"/>
        <w:spacing w:line="327" w:lineRule="atLeast"/>
        <w:rPr>
          <w:rFonts w:ascii="Arial" w:hAnsi="Arial" w:cs="Arial"/>
          <w:b/>
          <w:spacing w:val="11"/>
          <w:sz w:val="24"/>
          <w:szCs w:val="24"/>
        </w:rPr>
      </w:pPr>
    </w:p>
    <w:p w:rsidR="001962FF" w:rsidRPr="00790522" w:rsidRDefault="001962FF" w:rsidP="001962FF">
      <w:pPr>
        <w:shd w:val="clear" w:color="auto" w:fill="FFFFFF"/>
        <w:spacing w:line="327" w:lineRule="atLeast"/>
        <w:rPr>
          <w:rFonts w:ascii="Arial" w:hAnsi="Arial" w:cs="Arial"/>
          <w:b/>
          <w:spacing w:val="11"/>
          <w:sz w:val="24"/>
          <w:szCs w:val="24"/>
        </w:rPr>
      </w:pPr>
    </w:p>
    <w:p w:rsidR="001962FF" w:rsidRPr="00A80356" w:rsidRDefault="001962FF" w:rsidP="001962FF">
      <w:pPr>
        <w:pStyle w:val="32"/>
        <w:numPr>
          <w:ilvl w:val="0"/>
          <w:numId w:val="3"/>
        </w:numPr>
        <w:shd w:val="clear" w:color="auto" w:fill="FFFFFF"/>
        <w:spacing w:line="327" w:lineRule="atLeast"/>
        <w:jc w:val="center"/>
        <w:rPr>
          <w:rFonts w:ascii="Arial" w:hAnsi="Arial" w:cs="Arial"/>
          <w:b/>
          <w:spacing w:val="11"/>
          <w:sz w:val="30"/>
          <w:szCs w:val="30"/>
        </w:rPr>
      </w:pPr>
      <w:r w:rsidRPr="00A80356">
        <w:rPr>
          <w:rFonts w:ascii="Arial" w:hAnsi="Arial" w:cs="Arial"/>
          <w:b/>
          <w:spacing w:val="11"/>
          <w:sz w:val="30"/>
          <w:szCs w:val="30"/>
        </w:rPr>
        <w:t xml:space="preserve">Общая характеристика реализации Муниципальной подпрограммы. </w:t>
      </w:r>
    </w:p>
    <w:p w:rsidR="001962FF" w:rsidRPr="00790522" w:rsidRDefault="001962FF" w:rsidP="001962FF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kern w:val="1"/>
          <w:sz w:val="24"/>
          <w:szCs w:val="24"/>
        </w:rPr>
        <w:t xml:space="preserve">Важным фактором социально-экономического и политического развития </w:t>
      </w:r>
      <w:r w:rsidRPr="00790522">
        <w:rPr>
          <w:rFonts w:ascii="Arial" w:hAnsi="Arial" w:cs="Arial"/>
          <w:kern w:val="1"/>
          <w:sz w:val="24"/>
          <w:szCs w:val="24"/>
        </w:rPr>
        <w:lastRenderedPageBreak/>
        <w:t xml:space="preserve">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             </w:t>
      </w:r>
      <w:r w:rsidRPr="00790522">
        <w:rPr>
          <w:rFonts w:ascii="Arial" w:hAnsi="Arial" w:cs="Arial"/>
          <w:sz w:val="24"/>
          <w:szCs w:val="24"/>
        </w:rPr>
        <w:t xml:space="preserve">Роль спорта становится не только все более заметным социальным, но и политическим фактором. Привлечение широких масс населения к занятиям физической культурой и спортом, состояние здоровья населения и успехи на состязаниях самого высокого уровня являются доказательством жизнеспособности и духовной силы любой нации, ее военной и политической мощи. </w:t>
      </w:r>
    </w:p>
    <w:p w:rsidR="001962FF" w:rsidRPr="00790522" w:rsidRDefault="001962FF" w:rsidP="001962FF">
      <w:pPr>
        <w:ind w:firstLine="600"/>
        <w:jc w:val="both"/>
        <w:rPr>
          <w:rFonts w:ascii="Arial" w:hAnsi="Arial" w:cs="Arial"/>
          <w:sz w:val="24"/>
          <w:szCs w:val="24"/>
        </w:rPr>
      </w:pPr>
      <w:proofErr w:type="gramStart"/>
      <w:r w:rsidRPr="00790522">
        <w:rPr>
          <w:rStyle w:val="FontStyle21"/>
          <w:rFonts w:ascii="Arial" w:hAnsi="Arial" w:cs="Arial"/>
          <w:sz w:val="24"/>
          <w:szCs w:val="24"/>
        </w:rPr>
        <w:t>В</w:t>
      </w:r>
      <w:proofErr w:type="gramEnd"/>
      <w:r w:rsidRPr="00790522">
        <w:rPr>
          <w:rStyle w:val="FontStyle21"/>
          <w:rFonts w:ascii="Arial" w:hAnsi="Arial" w:cs="Arial"/>
          <w:sz w:val="24"/>
          <w:szCs w:val="24"/>
        </w:rPr>
        <w:t xml:space="preserve"> </w:t>
      </w:r>
      <w:proofErr w:type="gramStart"/>
      <w:r w:rsidRPr="00790522">
        <w:rPr>
          <w:rStyle w:val="FontStyle21"/>
          <w:rFonts w:ascii="Arial" w:hAnsi="Arial" w:cs="Arial"/>
          <w:sz w:val="24"/>
          <w:szCs w:val="24"/>
        </w:rPr>
        <w:t>Тимашевском</w:t>
      </w:r>
      <w:proofErr w:type="gramEnd"/>
      <w:r w:rsidRPr="00790522">
        <w:rPr>
          <w:rStyle w:val="FontStyle21"/>
          <w:rFonts w:ascii="Arial" w:hAnsi="Arial" w:cs="Arial"/>
          <w:sz w:val="24"/>
          <w:szCs w:val="24"/>
        </w:rPr>
        <w:t xml:space="preserve"> сельсовете Сельский Дом Культуры требует капитального ремонта. На сегодняшний день в клубе есть действующие вокальные группы. За счет местного бюджета невозможно отремонтировать СДК,</w:t>
      </w:r>
      <w:r w:rsidRPr="00790522">
        <w:rPr>
          <w:rFonts w:ascii="Arial" w:hAnsi="Arial" w:cs="Arial"/>
          <w:sz w:val="24"/>
          <w:szCs w:val="24"/>
        </w:rPr>
        <w:t xml:space="preserve"> поскольку требуются значительные бюджетные расходы, для их решения требуется участие не только органов местного самоуправления, но и органов государственной власти. </w:t>
      </w:r>
    </w:p>
    <w:p w:rsidR="001962FF" w:rsidRPr="00790522" w:rsidRDefault="001962FF" w:rsidP="001962FF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color w:val="000000"/>
          <w:sz w:val="24"/>
          <w:szCs w:val="24"/>
        </w:rPr>
        <w:t>Развитие системы физической культуры и спорта является необходимым фактором становления личности как гражданина с активной жизненной позицией и одним из факторов становления всего гражданского общества в целом.</w:t>
      </w:r>
      <w:r w:rsidRPr="0079052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1962FF" w:rsidRPr="00790522" w:rsidRDefault="001962FF" w:rsidP="001962FF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color w:val="000000"/>
          <w:sz w:val="24"/>
          <w:szCs w:val="24"/>
        </w:rPr>
        <w:t>В настоящее время в сельском совете имеется ряд проблем, влияющих на развитие физической культуры и спорта, требующих неотложного решения, в том числе:</w:t>
      </w:r>
      <w:r w:rsidRPr="00790522">
        <w:rPr>
          <w:rFonts w:ascii="Arial" w:hAnsi="Arial" w:cs="Arial"/>
          <w:sz w:val="24"/>
          <w:szCs w:val="24"/>
        </w:rPr>
        <w:t xml:space="preserve"> </w:t>
      </w:r>
    </w:p>
    <w:p w:rsidR="001962FF" w:rsidRPr="00790522" w:rsidRDefault="001962FF" w:rsidP="001962FF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- </w:t>
      </w:r>
      <w:r w:rsidRPr="00790522">
        <w:rPr>
          <w:rFonts w:ascii="Arial" w:hAnsi="Arial" w:cs="Arial"/>
          <w:color w:val="000000"/>
          <w:sz w:val="24"/>
          <w:szCs w:val="24"/>
        </w:rPr>
        <w:t>вовлечение более широкого числа населения в занятия спортом, физической культурой, участие в соревнованиях;</w:t>
      </w:r>
      <w:r w:rsidRPr="00790522">
        <w:rPr>
          <w:rFonts w:ascii="Arial" w:hAnsi="Arial" w:cs="Arial"/>
          <w:sz w:val="24"/>
          <w:szCs w:val="24"/>
        </w:rPr>
        <w:t xml:space="preserve"> </w:t>
      </w:r>
    </w:p>
    <w:p w:rsidR="001962FF" w:rsidRPr="00790522" w:rsidRDefault="001962FF" w:rsidP="001962FF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- недостаточный уровень пропаганды занятий физической культурой, спортом, здорового образа жизни; </w:t>
      </w:r>
    </w:p>
    <w:p w:rsidR="001962FF" w:rsidRPr="00790522" w:rsidRDefault="001962FF" w:rsidP="001962FF">
      <w:pPr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  <w:r w:rsidRPr="00790522">
        <w:rPr>
          <w:rFonts w:ascii="Arial" w:hAnsi="Arial" w:cs="Arial"/>
          <w:color w:val="000000"/>
          <w:sz w:val="24"/>
          <w:szCs w:val="24"/>
        </w:rPr>
        <w:t xml:space="preserve">- отсутствие спортивного сооружения. </w:t>
      </w:r>
    </w:p>
    <w:p w:rsidR="001962FF" w:rsidRDefault="001962FF" w:rsidP="001962FF">
      <w:pPr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color w:val="000000"/>
          <w:sz w:val="24"/>
          <w:szCs w:val="24"/>
        </w:rPr>
        <w:t xml:space="preserve">Реализация муниципальной программы позволит решать указанные проблемы и добиться значительного роста основных показателей развития физической культуры и спорта </w:t>
      </w:r>
      <w:proofErr w:type="gramStart"/>
      <w:r w:rsidRPr="00790522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79052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790522">
        <w:rPr>
          <w:rFonts w:ascii="Arial" w:hAnsi="Arial" w:cs="Arial"/>
          <w:color w:val="000000"/>
          <w:sz w:val="24"/>
          <w:szCs w:val="24"/>
        </w:rPr>
        <w:t>Тимашевском</w:t>
      </w:r>
      <w:proofErr w:type="gramEnd"/>
      <w:r w:rsidRPr="00790522">
        <w:rPr>
          <w:rFonts w:ascii="Arial" w:hAnsi="Arial" w:cs="Arial"/>
          <w:color w:val="000000"/>
          <w:sz w:val="24"/>
          <w:szCs w:val="24"/>
        </w:rPr>
        <w:t xml:space="preserve"> сельсовете</w:t>
      </w:r>
      <w:r w:rsidRPr="00790522">
        <w:rPr>
          <w:rFonts w:ascii="Arial" w:hAnsi="Arial" w:cs="Arial"/>
          <w:sz w:val="24"/>
          <w:szCs w:val="24"/>
        </w:rPr>
        <w:t>.</w:t>
      </w:r>
    </w:p>
    <w:p w:rsidR="001962FF" w:rsidRPr="00790522" w:rsidRDefault="001962FF" w:rsidP="001962FF">
      <w:pPr>
        <w:ind w:firstLine="600"/>
        <w:jc w:val="both"/>
        <w:rPr>
          <w:rFonts w:ascii="Arial" w:hAnsi="Arial" w:cs="Arial"/>
          <w:sz w:val="24"/>
          <w:szCs w:val="24"/>
        </w:rPr>
      </w:pPr>
    </w:p>
    <w:p w:rsidR="001962FF" w:rsidRPr="00A80356" w:rsidRDefault="001962FF" w:rsidP="001962FF">
      <w:pPr>
        <w:suppressAutoHyphens/>
        <w:spacing w:line="200" w:lineRule="atLeast"/>
        <w:jc w:val="center"/>
        <w:rPr>
          <w:rFonts w:ascii="Arial" w:hAnsi="Arial" w:cs="Arial"/>
          <w:bCs/>
          <w:color w:val="000000"/>
          <w:kern w:val="1"/>
          <w:sz w:val="32"/>
          <w:szCs w:val="32"/>
          <w:lang w:eastAsia="ar-SA"/>
        </w:rPr>
      </w:pPr>
      <w:r w:rsidRPr="00A80356">
        <w:rPr>
          <w:rFonts w:ascii="Arial" w:hAnsi="Arial" w:cs="Arial"/>
          <w:b/>
          <w:color w:val="000000"/>
          <w:kern w:val="1"/>
          <w:sz w:val="32"/>
          <w:szCs w:val="32"/>
          <w:lang w:eastAsia="ar-SA"/>
        </w:rPr>
        <w:t>2. Основные цели, задачи и показатели (индикаторы) их достижения, сроки и этапы реализации Муниципальной подпрограммы.</w:t>
      </w:r>
    </w:p>
    <w:p w:rsidR="001962FF" w:rsidRDefault="001962FF" w:rsidP="001962FF">
      <w:pPr>
        <w:suppressAutoHyphens/>
        <w:spacing w:line="200" w:lineRule="atLeast"/>
        <w:ind w:firstLine="480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suppressAutoHyphens/>
        <w:spacing w:line="200" w:lineRule="atLeast"/>
        <w:ind w:firstLine="480"/>
        <w:jc w:val="both"/>
        <w:rPr>
          <w:rFonts w:ascii="Arial" w:hAnsi="Arial" w:cs="Arial"/>
          <w:bCs/>
          <w:color w:val="000000"/>
          <w:kern w:val="1"/>
          <w:sz w:val="24"/>
          <w:szCs w:val="24"/>
          <w:lang w:eastAsia="ar-SA"/>
        </w:rPr>
      </w:pPr>
      <w:r w:rsidRPr="00790522">
        <w:rPr>
          <w:rFonts w:ascii="Arial" w:hAnsi="Arial" w:cs="Arial"/>
          <w:color w:val="000000"/>
          <w:kern w:val="1"/>
          <w:sz w:val="24"/>
          <w:szCs w:val="24"/>
          <w:lang w:eastAsia="ar-SA"/>
        </w:rPr>
        <w:t>Целью Муниципальной подпрограммы является:</w:t>
      </w:r>
    </w:p>
    <w:p w:rsidR="001962FF" w:rsidRPr="00790522" w:rsidRDefault="001962FF" w:rsidP="001962FF">
      <w:pPr>
        <w:tabs>
          <w:tab w:val="left" w:pos="2610"/>
          <w:tab w:val="left" w:pos="8460"/>
        </w:tabs>
        <w:ind w:firstLine="48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обеспечение сохранения, создания, распространения и освоения культурных ценностей и реализации прав граждан на участие в культурной жизни, эстетическое воспитание и художественное образование, формирование высоких духовно-нравственных качеств личности и общества, пользование учреждениями сферы культуры, доступ к культурным ценностям;</w:t>
      </w:r>
    </w:p>
    <w:p w:rsidR="001962FF" w:rsidRPr="00790522" w:rsidRDefault="001962FF" w:rsidP="001962FF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- создание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</w:t>
      </w:r>
      <w:proofErr w:type="gramStart"/>
      <w:r w:rsidRPr="00790522">
        <w:rPr>
          <w:rFonts w:ascii="Arial" w:hAnsi="Arial" w:cs="Arial"/>
          <w:sz w:val="24"/>
          <w:szCs w:val="24"/>
        </w:rPr>
        <w:t>к</w:t>
      </w:r>
      <w:proofErr w:type="gramEnd"/>
      <w:r w:rsidRPr="00790522">
        <w:rPr>
          <w:rFonts w:ascii="Arial" w:hAnsi="Arial" w:cs="Arial"/>
          <w:sz w:val="24"/>
          <w:szCs w:val="24"/>
        </w:rPr>
        <w:t xml:space="preserve"> регулярным занятием физической культурой и спортом.  </w:t>
      </w:r>
    </w:p>
    <w:p w:rsidR="001962FF" w:rsidRPr="00790522" w:rsidRDefault="001962FF" w:rsidP="001962FF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Достижение цели Муниципальной подпрограммы будет осуществляться путем решения следующих задач: </w:t>
      </w:r>
    </w:p>
    <w:p w:rsidR="001962FF" w:rsidRPr="00790522" w:rsidRDefault="001962FF" w:rsidP="001962FF">
      <w:pPr>
        <w:ind w:firstLine="480"/>
        <w:jc w:val="both"/>
        <w:rPr>
          <w:rFonts w:ascii="Arial" w:hAnsi="Arial" w:cs="Arial"/>
          <w:kern w:val="1"/>
          <w:sz w:val="24"/>
          <w:szCs w:val="24"/>
        </w:rPr>
      </w:pPr>
      <w:r w:rsidRPr="00790522">
        <w:rPr>
          <w:rFonts w:ascii="Arial" w:hAnsi="Arial" w:cs="Arial"/>
          <w:kern w:val="1"/>
          <w:sz w:val="24"/>
          <w:szCs w:val="24"/>
        </w:rPr>
        <w:t xml:space="preserve">- охрана и сохранение объектов культурного наследия; </w:t>
      </w:r>
    </w:p>
    <w:p w:rsidR="001962FF" w:rsidRPr="00790522" w:rsidRDefault="001962FF" w:rsidP="001962FF">
      <w:pPr>
        <w:ind w:firstLine="480"/>
        <w:jc w:val="both"/>
        <w:rPr>
          <w:rFonts w:ascii="Arial" w:hAnsi="Arial" w:cs="Arial"/>
          <w:kern w:val="1"/>
          <w:sz w:val="24"/>
          <w:szCs w:val="24"/>
        </w:rPr>
      </w:pPr>
      <w:r w:rsidRPr="00790522">
        <w:rPr>
          <w:rFonts w:ascii="Arial" w:hAnsi="Arial" w:cs="Arial"/>
          <w:kern w:val="1"/>
          <w:sz w:val="24"/>
          <w:szCs w:val="24"/>
        </w:rPr>
        <w:t xml:space="preserve">- реконструкция объектов культурного наследия; </w:t>
      </w:r>
    </w:p>
    <w:p w:rsidR="001962FF" w:rsidRPr="00790522" w:rsidRDefault="001962FF" w:rsidP="001962FF">
      <w:pPr>
        <w:ind w:firstLine="480"/>
        <w:jc w:val="both"/>
        <w:rPr>
          <w:rFonts w:ascii="Arial" w:hAnsi="Arial" w:cs="Arial"/>
          <w:kern w:val="1"/>
          <w:sz w:val="24"/>
          <w:szCs w:val="24"/>
        </w:rPr>
      </w:pPr>
      <w:r w:rsidRPr="00790522">
        <w:rPr>
          <w:rFonts w:ascii="Arial" w:hAnsi="Arial" w:cs="Arial"/>
          <w:color w:val="000000"/>
          <w:sz w:val="24"/>
          <w:szCs w:val="24"/>
        </w:rPr>
        <w:t>- увеличение количества жителей сельсовета, регулярно занимающихся физической культурой и спортом;</w:t>
      </w:r>
      <w:r w:rsidRPr="00790522">
        <w:rPr>
          <w:rFonts w:ascii="Arial" w:hAnsi="Arial" w:cs="Arial"/>
          <w:kern w:val="1"/>
          <w:sz w:val="24"/>
          <w:szCs w:val="24"/>
        </w:rPr>
        <w:t xml:space="preserve"> </w:t>
      </w:r>
    </w:p>
    <w:p w:rsidR="001962FF" w:rsidRPr="00790522" w:rsidRDefault="001962FF" w:rsidP="001962FF">
      <w:pPr>
        <w:ind w:firstLine="480"/>
        <w:jc w:val="both"/>
        <w:rPr>
          <w:rFonts w:ascii="Arial" w:hAnsi="Arial" w:cs="Arial"/>
          <w:color w:val="000000"/>
          <w:sz w:val="24"/>
          <w:szCs w:val="24"/>
        </w:rPr>
      </w:pPr>
      <w:r w:rsidRPr="00790522">
        <w:rPr>
          <w:rFonts w:ascii="Arial" w:hAnsi="Arial" w:cs="Arial"/>
          <w:color w:val="000000"/>
          <w:sz w:val="24"/>
          <w:szCs w:val="24"/>
        </w:rPr>
        <w:lastRenderedPageBreak/>
        <w:t xml:space="preserve">- проведение спортивных мероприятий (соревнований, спартакиад, турниров) для различных категорий жителей сельсовета. </w:t>
      </w:r>
    </w:p>
    <w:p w:rsidR="001962FF" w:rsidRPr="00790522" w:rsidRDefault="001962FF" w:rsidP="001962FF">
      <w:pPr>
        <w:ind w:firstLine="48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Определение степени достижения поставленной цели возможно при помощи сопоставления плановых и фактических значений целевых индикаторов и показателей. В рамках реализации Программы предполагается стопроцентное выполнение установленных значений индикаторов и показателей, что станет гарантом достижения поставленной цели.</w:t>
      </w:r>
      <w:r w:rsidRPr="00790522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790522">
        <w:rPr>
          <w:rFonts w:ascii="Arial" w:hAnsi="Arial" w:cs="Arial"/>
          <w:sz w:val="24"/>
          <w:szCs w:val="24"/>
        </w:rPr>
        <w:t xml:space="preserve">Перечень целевых показателей (индикаторов) с разбивкой по годам  реализации подпрограммы приведены в приложении №1 к  настоящей муниципальной Программе. </w:t>
      </w:r>
    </w:p>
    <w:p w:rsidR="001962FF" w:rsidRPr="00790522" w:rsidRDefault="00897AED" w:rsidP="001962FF">
      <w:pPr>
        <w:ind w:firstLine="4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Сроки реализации Программы: 2024-2026</w:t>
      </w:r>
      <w:r w:rsidR="001962FF" w:rsidRPr="00790522">
        <w:rPr>
          <w:rFonts w:ascii="Arial" w:hAnsi="Arial" w:cs="Arial"/>
          <w:sz w:val="24"/>
          <w:szCs w:val="24"/>
        </w:rPr>
        <w:t xml:space="preserve"> годы.</w:t>
      </w:r>
    </w:p>
    <w:p w:rsidR="001962FF" w:rsidRPr="00790522" w:rsidRDefault="001962FF" w:rsidP="001962FF">
      <w:pPr>
        <w:pStyle w:val="ConsPlusNormal"/>
        <w:jc w:val="both"/>
        <w:rPr>
          <w:rFonts w:cs="Arial"/>
          <w:sz w:val="24"/>
          <w:szCs w:val="24"/>
        </w:rPr>
      </w:pPr>
    </w:p>
    <w:p w:rsidR="001962FF" w:rsidRPr="00A80356" w:rsidRDefault="001962FF" w:rsidP="001962FF">
      <w:pPr>
        <w:suppressAutoHyphens/>
        <w:jc w:val="center"/>
        <w:rPr>
          <w:rFonts w:ascii="Arial" w:hAnsi="Arial" w:cs="Arial"/>
          <w:b/>
          <w:kern w:val="1"/>
          <w:sz w:val="30"/>
          <w:szCs w:val="30"/>
          <w:lang w:eastAsia="ar-SA"/>
        </w:rPr>
      </w:pPr>
      <w:r w:rsidRPr="00A80356">
        <w:rPr>
          <w:rFonts w:ascii="Arial" w:hAnsi="Arial" w:cs="Arial"/>
          <w:b/>
          <w:kern w:val="1"/>
          <w:sz w:val="30"/>
          <w:szCs w:val="30"/>
          <w:lang w:eastAsia="ar-SA"/>
        </w:rPr>
        <w:t>3. Перечень и характеристика основных подпрограммных мероприятий.</w:t>
      </w:r>
    </w:p>
    <w:p w:rsidR="001962FF" w:rsidRDefault="001962FF" w:rsidP="001962FF">
      <w:pPr>
        <w:ind w:firstLine="60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790522" w:rsidRDefault="001962FF" w:rsidP="001962FF">
      <w:pPr>
        <w:ind w:firstLine="600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  <w:r w:rsidRPr="00790522">
        <w:rPr>
          <w:rFonts w:ascii="Arial" w:hAnsi="Arial" w:cs="Arial"/>
          <w:kern w:val="1"/>
          <w:sz w:val="24"/>
          <w:szCs w:val="24"/>
          <w:lang w:eastAsia="ar-SA"/>
        </w:rPr>
        <w:t>Перечень мероприятий с разбивкой по годам приведен в приложении № 2 к настоящей муниципальной программе.</w:t>
      </w:r>
    </w:p>
    <w:p w:rsidR="001962FF" w:rsidRPr="00790522" w:rsidRDefault="001962FF" w:rsidP="001962FF">
      <w:pPr>
        <w:rPr>
          <w:rFonts w:ascii="Arial" w:hAnsi="Arial" w:cs="Arial"/>
          <w:kern w:val="1"/>
          <w:sz w:val="24"/>
          <w:szCs w:val="24"/>
          <w:lang w:eastAsia="ar-SA"/>
        </w:rPr>
      </w:pPr>
    </w:p>
    <w:p w:rsidR="001962FF" w:rsidRPr="00A80356" w:rsidRDefault="001962FF" w:rsidP="001962FF">
      <w:pPr>
        <w:suppressAutoHyphens/>
        <w:jc w:val="center"/>
        <w:rPr>
          <w:rFonts w:ascii="Arial" w:hAnsi="Arial" w:cs="Arial"/>
          <w:b/>
          <w:kern w:val="1"/>
          <w:sz w:val="30"/>
          <w:szCs w:val="30"/>
          <w:lang w:eastAsia="ar-SA"/>
        </w:rPr>
      </w:pPr>
      <w:r w:rsidRPr="00A80356">
        <w:rPr>
          <w:rFonts w:ascii="Arial" w:hAnsi="Arial" w:cs="Arial"/>
          <w:b/>
          <w:kern w:val="1"/>
          <w:sz w:val="30"/>
          <w:szCs w:val="30"/>
          <w:lang w:eastAsia="ar-SA"/>
        </w:rPr>
        <w:t>4. Ожидаемые результаты реализации подпрограммы.</w:t>
      </w:r>
    </w:p>
    <w:p w:rsidR="001962FF" w:rsidRDefault="001962FF" w:rsidP="001962FF">
      <w:pPr>
        <w:pStyle w:val="ConsPlusNonformat"/>
        <w:widowControl/>
        <w:ind w:firstLine="600"/>
        <w:jc w:val="both"/>
        <w:rPr>
          <w:rFonts w:ascii="Arial" w:hAnsi="Arial" w:cs="Arial"/>
          <w:sz w:val="24"/>
          <w:szCs w:val="24"/>
        </w:rPr>
      </w:pPr>
    </w:p>
    <w:p w:rsidR="001962FF" w:rsidRPr="00790522" w:rsidRDefault="001962FF" w:rsidP="001962FF">
      <w:pPr>
        <w:pStyle w:val="ConsPlusNonformat"/>
        <w:widowControl/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1962FF" w:rsidRPr="00790522" w:rsidRDefault="001962FF" w:rsidP="001962FF">
      <w:pPr>
        <w:suppressAutoHyphens/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b/>
          <w:kern w:val="1"/>
          <w:sz w:val="24"/>
          <w:szCs w:val="24"/>
          <w:lang w:eastAsia="ar-SA"/>
        </w:rPr>
        <w:t xml:space="preserve">- </w:t>
      </w:r>
      <w:r w:rsidRPr="00790522">
        <w:rPr>
          <w:rFonts w:ascii="Arial" w:hAnsi="Arial" w:cs="Arial"/>
          <w:sz w:val="24"/>
          <w:szCs w:val="24"/>
        </w:rPr>
        <w:t>увеличение количества проводимых мероприятий;</w:t>
      </w:r>
    </w:p>
    <w:p w:rsidR="001962FF" w:rsidRPr="00790522" w:rsidRDefault="001962FF" w:rsidP="001962FF">
      <w:pPr>
        <w:tabs>
          <w:tab w:val="left" w:pos="295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- увеличение количества и повышение качества спортивных и физкультурно-массовых мероприятий, проводимых на территории сельсовета;  </w:t>
      </w:r>
    </w:p>
    <w:p w:rsidR="001962FF" w:rsidRPr="00790522" w:rsidRDefault="001962FF" w:rsidP="001962FF">
      <w:pPr>
        <w:tabs>
          <w:tab w:val="left" w:pos="295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- увеличение количества жителей сельсовета, регулярно занимающихся физической культурой и спортом; </w:t>
      </w:r>
    </w:p>
    <w:p w:rsidR="001962FF" w:rsidRPr="00790522" w:rsidRDefault="001962FF" w:rsidP="001962FF">
      <w:pPr>
        <w:tabs>
          <w:tab w:val="left" w:pos="295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 xml:space="preserve">- увеличение количества спортсменов, принимающих участие в районных, областных, всероссийских соревнованиях;  </w:t>
      </w:r>
    </w:p>
    <w:p w:rsidR="001962FF" w:rsidRDefault="001962FF" w:rsidP="001962FF">
      <w:pPr>
        <w:tabs>
          <w:tab w:val="left" w:pos="295"/>
        </w:tabs>
        <w:ind w:firstLine="600"/>
        <w:jc w:val="both"/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- организация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жизни, освещение соревнований.</w:t>
      </w:r>
    </w:p>
    <w:p w:rsidR="001962FF" w:rsidRPr="00790522" w:rsidRDefault="001962FF" w:rsidP="001962FF">
      <w:pPr>
        <w:tabs>
          <w:tab w:val="left" w:pos="295"/>
        </w:tabs>
        <w:ind w:firstLine="600"/>
        <w:jc w:val="both"/>
        <w:rPr>
          <w:rFonts w:ascii="Arial" w:hAnsi="Arial" w:cs="Arial"/>
          <w:sz w:val="24"/>
          <w:szCs w:val="24"/>
        </w:rPr>
      </w:pPr>
    </w:p>
    <w:p w:rsidR="001962FF" w:rsidRPr="00A80356" w:rsidRDefault="001962FF" w:rsidP="001962FF">
      <w:pPr>
        <w:suppressAutoHyphens/>
        <w:spacing w:line="200" w:lineRule="atLeast"/>
        <w:jc w:val="center"/>
        <w:rPr>
          <w:rFonts w:ascii="Arial" w:hAnsi="Arial" w:cs="Arial"/>
          <w:b/>
          <w:bCs/>
          <w:color w:val="000000"/>
          <w:kern w:val="1"/>
          <w:sz w:val="30"/>
          <w:szCs w:val="30"/>
          <w:lang w:eastAsia="ar-SA"/>
        </w:rPr>
      </w:pPr>
      <w:r w:rsidRPr="00A80356">
        <w:rPr>
          <w:rFonts w:ascii="Arial" w:hAnsi="Arial" w:cs="Arial"/>
          <w:b/>
          <w:color w:val="000000"/>
          <w:kern w:val="1"/>
          <w:sz w:val="30"/>
          <w:szCs w:val="30"/>
          <w:lang w:eastAsia="ar-SA"/>
        </w:rPr>
        <w:t>5. Ресурсное обеспечение подпрограммы</w:t>
      </w:r>
    </w:p>
    <w:p w:rsidR="001962FF" w:rsidRPr="00A80356" w:rsidRDefault="001962FF" w:rsidP="001962FF">
      <w:pPr>
        <w:rPr>
          <w:rFonts w:ascii="Arial" w:hAnsi="Arial" w:cs="Arial"/>
          <w:sz w:val="30"/>
          <w:szCs w:val="30"/>
        </w:rPr>
      </w:pPr>
      <w:r w:rsidRPr="00A80356">
        <w:rPr>
          <w:rFonts w:ascii="Arial" w:hAnsi="Arial" w:cs="Arial"/>
          <w:sz w:val="30"/>
          <w:szCs w:val="30"/>
        </w:rPr>
        <w:t xml:space="preserve">         </w:t>
      </w:r>
    </w:p>
    <w:p w:rsidR="001962FF" w:rsidRPr="00790522" w:rsidRDefault="001962FF" w:rsidP="001962FF">
      <w:pPr>
        <w:rPr>
          <w:rFonts w:ascii="Arial" w:hAnsi="Arial" w:cs="Arial"/>
          <w:sz w:val="24"/>
          <w:szCs w:val="24"/>
        </w:rPr>
      </w:pPr>
      <w:r w:rsidRPr="00790522">
        <w:rPr>
          <w:rFonts w:ascii="Arial" w:hAnsi="Arial" w:cs="Arial"/>
          <w:sz w:val="24"/>
          <w:szCs w:val="24"/>
        </w:rPr>
        <w:t>Ресурсное обеспечение реализации Программы за счет средств бюджета представлено в приложении № 3 к настоящей Программе.</w:t>
      </w:r>
    </w:p>
    <w:p w:rsidR="001962FF" w:rsidRPr="00790522" w:rsidRDefault="001962FF" w:rsidP="001962FF">
      <w:pPr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1962FF" w:rsidRPr="00790522" w:rsidRDefault="001962FF" w:rsidP="001962FF">
      <w:pPr>
        <w:jc w:val="center"/>
        <w:textAlignment w:val="baseline"/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</w:pPr>
    </w:p>
    <w:p w:rsidR="001962FF" w:rsidRPr="00790522" w:rsidRDefault="001962FF" w:rsidP="001962FF">
      <w:pPr>
        <w:tabs>
          <w:tab w:val="left" w:pos="10632"/>
        </w:tabs>
        <w:ind w:left="100"/>
        <w:jc w:val="both"/>
        <w:rPr>
          <w:rFonts w:ascii="Arial" w:hAnsi="Arial" w:cs="Arial"/>
          <w:color w:val="FF0000"/>
          <w:sz w:val="24"/>
          <w:szCs w:val="24"/>
        </w:rPr>
      </w:pPr>
    </w:p>
    <w:p w:rsidR="001962FF" w:rsidRPr="00790522" w:rsidRDefault="001962FF" w:rsidP="001962FF">
      <w:pPr>
        <w:tabs>
          <w:tab w:val="left" w:pos="10632"/>
        </w:tabs>
        <w:ind w:left="100"/>
        <w:jc w:val="both"/>
        <w:rPr>
          <w:rFonts w:ascii="Arial" w:hAnsi="Arial" w:cs="Arial"/>
          <w:color w:val="FF0000"/>
          <w:sz w:val="24"/>
          <w:szCs w:val="24"/>
        </w:rPr>
      </w:pPr>
    </w:p>
    <w:p w:rsidR="001962FF" w:rsidRPr="00790522" w:rsidRDefault="001962FF" w:rsidP="001962FF">
      <w:pPr>
        <w:tabs>
          <w:tab w:val="left" w:pos="10632"/>
        </w:tabs>
        <w:ind w:left="100"/>
        <w:jc w:val="both"/>
        <w:rPr>
          <w:rFonts w:ascii="Arial" w:hAnsi="Arial" w:cs="Arial"/>
          <w:color w:val="FF0000"/>
          <w:sz w:val="24"/>
          <w:szCs w:val="24"/>
        </w:rPr>
      </w:pPr>
    </w:p>
    <w:p w:rsidR="001962FF" w:rsidRPr="00790522" w:rsidRDefault="001962FF" w:rsidP="001962FF">
      <w:pPr>
        <w:tabs>
          <w:tab w:val="left" w:pos="10632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1962FF" w:rsidRPr="00790522" w:rsidRDefault="001962FF" w:rsidP="001962FF">
      <w:pPr>
        <w:tabs>
          <w:tab w:val="left" w:pos="10632"/>
        </w:tabs>
        <w:ind w:left="100"/>
        <w:jc w:val="both"/>
        <w:rPr>
          <w:rFonts w:ascii="Arial" w:hAnsi="Arial" w:cs="Arial"/>
          <w:color w:val="FF0000"/>
          <w:sz w:val="24"/>
          <w:szCs w:val="24"/>
        </w:rPr>
      </w:pPr>
    </w:p>
    <w:p w:rsidR="001962FF" w:rsidRPr="00790522" w:rsidRDefault="001962FF" w:rsidP="00E87DDC">
      <w:pPr>
        <w:tabs>
          <w:tab w:val="left" w:pos="10632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1962FF" w:rsidRDefault="001962FF" w:rsidP="001962FF"/>
    <w:p w:rsidR="001962FF" w:rsidRDefault="001962FF" w:rsidP="001962FF">
      <w:pPr>
        <w:jc w:val="both"/>
        <w:rPr>
          <w:sz w:val="24"/>
          <w:szCs w:val="24"/>
        </w:rPr>
      </w:pPr>
    </w:p>
    <w:p w:rsidR="001962FF" w:rsidRDefault="001962FF" w:rsidP="001962FF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</w:p>
    <w:p w:rsidR="001962FF" w:rsidRDefault="001962FF" w:rsidP="001962FF">
      <w:pPr>
        <w:shd w:val="clear" w:color="auto" w:fill="FFFFFF"/>
        <w:spacing w:before="91"/>
        <w:ind w:left="14"/>
        <w:rPr>
          <w:color w:val="000000"/>
          <w:spacing w:val="2"/>
          <w:sz w:val="24"/>
          <w:szCs w:val="24"/>
        </w:rPr>
      </w:pPr>
    </w:p>
    <w:p w:rsidR="00237311" w:rsidRDefault="00237311"/>
    <w:sectPr w:rsidR="00237311" w:rsidSect="00237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40" w:rsidRDefault="001A3740" w:rsidP="00CE210E">
      <w:r>
        <w:separator/>
      </w:r>
    </w:p>
  </w:endnote>
  <w:endnote w:type="continuationSeparator" w:id="0">
    <w:p w:rsidR="001A3740" w:rsidRDefault="001A3740" w:rsidP="00CE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7A" w:rsidRDefault="0028167A" w:rsidP="001962F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7A" w:rsidRDefault="0028167A" w:rsidP="001962F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40" w:rsidRDefault="001A3740" w:rsidP="00CE210E">
      <w:r>
        <w:separator/>
      </w:r>
    </w:p>
  </w:footnote>
  <w:footnote w:type="continuationSeparator" w:id="0">
    <w:p w:rsidR="001A3740" w:rsidRDefault="001A3740" w:rsidP="00CE2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9CC1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B8CF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86B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543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44EDE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7EA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5E3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1CC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7ED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504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B1857"/>
    <w:multiLevelType w:val="hybridMultilevel"/>
    <w:tmpl w:val="576667CE"/>
    <w:lvl w:ilvl="0" w:tplc="FB86ED8A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940122E"/>
    <w:multiLevelType w:val="hybridMultilevel"/>
    <w:tmpl w:val="EF089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292F43"/>
    <w:multiLevelType w:val="hybridMultilevel"/>
    <w:tmpl w:val="EEC8EDFE"/>
    <w:lvl w:ilvl="0" w:tplc="75A6E2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3D92D4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1770AF3"/>
    <w:multiLevelType w:val="hybridMultilevel"/>
    <w:tmpl w:val="55C28F7A"/>
    <w:lvl w:ilvl="0" w:tplc="126038CC">
      <w:start w:val="2019"/>
      <w:numFmt w:val="decimal"/>
      <w:lvlText w:val="%1"/>
      <w:lvlJc w:val="left"/>
      <w:pPr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AF57EE"/>
    <w:multiLevelType w:val="hybridMultilevel"/>
    <w:tmpl w:val="9706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C5798"/>
    <w:multiLevelType w:val="hybridMultilevel"/>
    <w:tmpl w:val="5C66187A"/>
    <w:lvl w:ilvl="0" w:tplc="934EA49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331C67D0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1F707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261D81"/>
    <w:multiLevelType w:val="hybridMultilevel"/>
    <w:tmpl w:val="7D30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93B47"/>
    <w:multiLevelType w:val="hybridMultilevel"/>
    <w:tmpl w:val="8E30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2025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2254E8"/>
    <w:multiLevelType w:val="hybridMultilevel"/>
    <w:tmpl w:val="2D104E44"/>
    <w:lvl w:ilvl="0" w:tplc="FEEA203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30"/>
        <w:szCs w:val="30"/>
      </w:rPr>
    </w:lvl>
    <w:lvl w:ilvl="1" w:tplc="AC48B1B8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6AE8A9B0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66066672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B7D60DBA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F404D21C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3ACC41E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5DAEF06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40E62D3A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19"/>
  </w:num>
  <w:num w:numId="4">
    <w:abstractNumId w:val="2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5"/>
  </w:num>
  <w:num w:numId="8">
    <w:abstractNumId w:val="18"/>
  </w:num>
  <w:num w:numId="9">
    <w:abstractNumId w:val="15"/>
  </w:num>
  <w:num w:numId="10">
    <w:abstractNumId w:val="23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14"/>
  </w:num>
  <w:num w:numId="24">
    <w:abstractNumId w:val="12"/>
  </w:num>
  <w:num w:numId="25">
    <w:abstractNumId w:val="16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2FF"/>
    <w:rsid w:val="000335D8"/>
    <w:rsid w:val="000D4CE8"/>
    <w:rsid w:val="00156B33"/>
    <w:rsid w:val="00184B5E"/>
    <w:rsid w:val="001962FF"/>
    <w:rsid w:val="001A3740"/>
    <w:rsid w:val="001D6891"/>
    <w:rsid w:val="001E68DA"/>
    <w:rsid w:val="001F661E"/>
    <w:rsid w:val="00232E80"/>
    <w:rsid w:val="00237311"/>
    <w:rsid w:val="0025390C"/>
    <w:rsid w:val="0028167A"/>
    <w:rsid w:val="002E1A68"/>
    <w:rsid w:val="00417DA0"/>
    <w:rsid w:val="00467EA7"/>
    <w:rsid w:val="004F2A41"/>
    <w:rsid w:val="005F7A5A"/>
    <w:rsid w:val="00620C77"/>
    <w:rsid w:val="006E123B"/>
    <w:rsid w:val="00883FEC"/>
    <w:rsid w:val="00897AED"/>
    <w:rsid w:val="0093685C"/>
    <w:rsid w:val="00945AC0"/>
    <w:rsid w:val="00950638"/>
    <w:rsid w:val="00952A36"/>
    <w:rsid w:val="009D65CF"/>
    <w:rsid w:val="00A27E56"/>
    <w:rsid w:val="00B104CF"/>
    <w:rsid w:val="00BA4A25"/>
    <w:rsid w:val="00C13596"/>
    <w:rsid w:val="00CA6C50"/>
    <w:rsid w:val="00CA70E9"/>
    <w:rsid w:val="00CE210E"/>
    <w:rsid w:val="00CF5B7F"/>
    <w:rsid w:val="00E87DDC"/>
    <w:rsid w:val="00E963C3"/>
    <w:rsid w:val="00EF10B2"/>
    <w:rsid w:val="00F25E65"/>
    <w:rsid w:val="00F375B8"/>
    <w:rsid w:val="00F4362B"/>
    <w:rsid w:val="00F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62FF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eastAsia="Calibri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962FF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eastAsia="Calibri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962F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62FF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62FF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962FF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962F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62F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uiPriority w:val="99"/>
    <w:rsid w:val="001962FF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basedOn w:val="a0"/>
    <w:uiPriority w:val="99"/>
    <w:qFormat/>
    <w:rsid w:val="001962FF"/>
    <w:rPr>
      <w:rFonts w:cs="Times New Roman"/>
      <w:b/>
      <w:i/>
      <w:sz w:val="28"/>
      <w:lang w:val="en-GB" w:eastAsia="ar-SA" w:bidi="ar-SA"/>
    </w:rPr>
  </w:style>
  <w:style w:type="paragraph" w:styleId="a4">
    <w:name w:val="Body Text"/>
    <w:basedOn w:val="a"/>
    <w:link w:val="a5"/>
    <w:uiPriority w:val="99"/>
    <w:rsid w:val="001962FF"/>
    <w:pPr>
      <w:widowControl/>
      <w:suppressAutoHyphens/>
      <w:autoSpaceDE/>
      <w:autoSpaceDN/>
      <w:adjustRightInd/>
    </w:pPr>
    <w:rPr>
      <w:rFonts w:eastAsia="Calibri" w:cs="Calibri"/>
      <w:sz w:val="28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1962FF"/>
    <w:rPr>
      <w:rFonts w:ascii="Times New Roman" w:eastAsia="Calibri" w:hAnsi="Times New Roman" w:cs="Calibri"/>
      <w:sz w:val="28"/>
      <w:szCs w:val="20"/>
      <w:lang w:eastAsia="ar-SA"/>
    </w:rPr>
  </w:style>
  <w:style w:type="paragraph" w:styleId="a6">
    <w:name w:val="Normal (Web)"/>
    <w:basedOn w:val="a"/>
    <w:uiPriority w:val="99"/>
    <w:rsid w:val="001962F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196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96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Times New Roman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1962FF"/>
    <w:rPr>
      <w:rFonts w:ascii="Arial" w:eastAsia="SimSun" w:hAnsi="Arial" w:cs="Times New Roman"/>
      <w:lang w:eastAsia="zh-CN"/>
    </w:rPr>
  </w:style>
  <w:style w:type="paragraph" w:customStyle="1" w:styleId="ConsPlusNonformat">
    <w:name w:val="ConsPlusNonformat"/>
    <w:rsid w:val="00196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1962FF"/>
    <w:pPr>
      <w:widowControl/>
      <w:autoSpaceDE/>
      <w:autoSpaceDN/>
      <w:adjustRightInd/>
      <w:ind w:left="720"/>
      <w:contextualSpacing/>
    </w:pPr>
    <w:rPr>
      <w:rFonts w:eastAsia="Calibri"/>
      <w:b/>
      <w:sz w:val="28"/>
      <w:szCs w:val="28"/>
    </w:rPr>
  </w:style>
  <w:style w:type="paragraph" w:customStyle="1" w:styleId="ConsPlusTitle">
    <w:name w:val="ConsPlusTitle"/>
    <w:uiPriority w:val="99"/>
    <w:rsid w:val="001962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1962FF"/>
    <w:rPr>
      <w:b/>
      <w:color w:val="106BBE"/>
      <w:sz w:val="26"/>
    </w:rPr>
  </w:style>
  <w:style w:type="paragraph" w:customStyle="1" w:styleId="ConsPlusCell">
    <w:name w:val="ConsPlusCell"/>
    <w:rsid w:val="001962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Текст выноски Знак"/>
    <w:basedOn w:val="a0"/>
    <w:link w:val="a9"/>
    <w:semiHidden/>
    <w:rsid w:val="001962FF"/>
    <w:rPr>
      <w:rFonts w:ascii="Tahoma" w:eastAsia="Calibri" w:hAnsi="Tahoma" w:cs="Tahoma"/>
      <w:sz w:val="16"/>
      <w:szCs w:val="16"/>
    </w:rPr>
  </w:style>
  <w:style w:type="paragraph" w:styleId="a9">
    <w:name w:val="Balloon Text"/>
    <w:basedOn w:val="a"/>
    <w:link w:val="a8"/>
    <w:semiHidden/>
    <w:rsid w:val="001962FF"/>
    <w:pPr>
      <w:widowControl/>
      <w:autoSpaceDE/>
      <w:autoSpaceDN/>
      <w:adjustRightInd/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 Spacing"/>
    <w:link w:val="13"/>
    <w:uiPriority w:val="99"/>
    <w:qFormat/>
    <w:rsid w:val="001962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Без интервала Знак1"/>
    <w:link w:val="aa"/>
    <w:uiPriority w:val="99"/>
    <w:locked/>
    <w:rsid w:val="001962FF"/>
    <w:rPr>
      <w:rFonts w:ascii="Calibri" w:eastAsia="Calibri" w:hAnsi="Calibri" w:cs="Times New Roman"/>
    </w:rPr>
  </w:style>
  <w:style w:type="paragraph" w:styleId="ab">
    <w:name w:val="List Paragraph"/>
    <w:basedOn w:val="a"/>
    <w:uiPriority w:val="99"/>
    <w:qFormat/>
    <w:rsid w:val="001962F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FontStyle21">
    <w:name w:val="Font Style21"/>
    <w:rsid w:val="001962FF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1962FF"/>
  </w:style>
  <w:style w:type="paragraph" w:customStyle="1" w:styleId="14">
    <w:name w:val="Основной текст1"/>
    <w:basedOn w:val="a"/>
    <w:rsid w:val="001962FF"/>
    <w:pPr>
      <w:shd w:val="clear" w:color="auto" w:fill="FFFFFF"/>
      <w:autoSpaceDE/>
      <w:autoSpaceDN/>
      <w:adjustRightInd/>
      <w:spacing w:before="420" w:line="624" w:lineRule="exact"/>
    </w:pPr>
    <w:rPr>
      <w:sz w:val="26"/>
      <w:szCs w:val="26"/>
      <w:lang w:eastAsia="ar-SA"/>
    </w:rPr>
  </w:style>
  <w:style w:type="paragraph" w:customStyle="1" w:styleId="printj">
    <w:name w:val="printj"/>
    <w:basedOn w:val="a"/>
    <w:rsid w:val="001962FF"/>
    <w:pPr>
      <w:widowControl/>
      <w:suppressAutoHyphens/>
      <w:autoSpaceDE/>
      <w:autoSpaceDN/>
      <w:adjustRightInd/>
      <w:spacing w:before="280" w:after="280"/>
    </w:pPr>
    <w:rPr>
      <w:lang w:eastAsia="ar-SA"/>
    </w:rPr>
  </w:style>
  <w:style w:type="paragraph" w:customStyle="1" w:styleId="21">
    <w:name w:val="Без интервала2"/>
    <w:uiPriority w:val="99"/>
    <w:rsid w:val="001962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2">
    <w:name w:val="Абзац списка2"/>
    <w:basedOn w:val="a"/>
    <w:uiPriority w:val="99"/>
    <w:rsid w:val="001962FF"/>
    <w:pPr>
      <w:widowControl/>
      <w:autoSpaceDE/>
      <w:autoSpaceDN/>
      <w:adjustRightInd/>
      <w:ind w:left="720"/>
      <w:contextualSpacing/>
    </w:pPr>
    <w:rPr>
      <w:rFonts w:eastAsia="Calibri"/>
      <w:b/>
      <w:sz w:val="28"/>
      <w:szCs w:val="28"/>
    </w:rPr>
  </w:style>
  <w:style w:type="paragraph" w:customStyle="1" w:styleId="p11">
    <w:name w:val="p11"/>
    <w:basedOn w:val="a"/>
    <w:uiPriority w:val="99"/>
    <w:rsid w:val="001962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rsid w:val="001962F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eastAsia="Calibri"/>
      <w:sz w:val="28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rsid w:val="001962FF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rsid w:val="001962FF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eastAsia="Calibri"/>
      <w:sz w:val="28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962FF"/>
    <w:rPr>
      <w:rFonts w:ascii="Times New Roman" w:eastAsia="Calibri" w:hAnsi="Times New Roman" w:cs="Times New Roman"/>
      <w:sz w:val="28"/>
    </w:rPr>
  </w:style>
  <w:style w:type="paragraph" w:styleId="23">
    <w:name w:val="Body Text 2"/>
    <w:basedOn w:val="a"/>
    <w:link w:val="24"/>
    <w:uiPriority w:val="99"/>
    <w:rsid w:val="001962FF"/>
    <w:pPr>
      <w:widowControl/>
      <w:autoSpaceDE/>
      <w:autoSpaceDN/>
      <w:adjustRightInd/>
      <w:spacing w:after="120" w:line="480" w:lineRule="auto"/>
    </w:pPr>
    <w:rPr>
      <w:bCs/>
      <w:sz w:val="28"/>
    </w:rPr>
  </w:style>
  <w:style w:type="character" w:customStyle="1" w:styleId="24">
    <w:name w:val="Основной текст 2 Знак"/>
    <w:basedOn w:val="a0"/>
    <w:link w:val="23"/>
    <w:uiPriority w:val="99"/>
    <w:rsid w:val="001962F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1962FF"/>
    <w:pPr>
      <w:jc w:val="both"/>
    </w:pPr>
    <w:rPr>
      <w:rFonts w:ascii="Arial" w:hAnsi="Arial" w:cs="Arial"/>
      <w:sz w:val="24"/>
      <w:szCs w:val="24"/>
    </w:rPr>
  </w:style>
  <w:style w:type="paragraph" w:customStyle="1" w:styleId="31">
    <w:name w:val="Без интервала3"/>
    <w:link w:val="af1"/>
    <w:uiPriority w:val="99"/>
    <w:rsid w:val="001962F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1">
    <w:name w:val="Без интервала Знак"/>
    <w:link w:val="31"/>
    <w:uiPriority w:val="99"/>
    <w:locked/>
    <w:rsid w:val="001962FF"/>
    <w:rPr>
      <w:rFonts w:ascii="Calibri" w:eastAsia="Calibri" w:hAnsi="Calibri" w:cs="Times New Roman"/>
      <w:lang w:eastAsia="ru-RU"/>
    </w:rPr>
  </w:style>
  <w:style w:type="paragraph" w:customStyle="1" w:styleId="32">
    <w:name w:val="Абзац списка3"/>
    <w:basedOn w:val="a"/>
    <w:rsid w:val="001962F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41">
    <w:name w:val="Без интервала4"/>
    <w:rsid w:val="001962FF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962FF"/>
    <w:pPr>
      <w:widowControl/>
      <w:autoSpaceDE/>
      <w:autoSpaceDN/>
      <w:adjustRightInd/>
      <w:spacing w:after="120"/>
      <w:ind w:left="283"/>
    </w:pPr>
    <w:rPr>
      <w:bCs/>
      <w:sz w:val="28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962F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1962FF"/>
    <w:pPr>
      <w:widowControl/>
      <w:autoSpaceDE/>
      <w:autoSpaceDN/>
      <w:adjustRightInd/>
      <w:spacing w:after="120"/>
      <w:ind w:left="283"/>
    </w:pPr>
    <w:rPr>
      <w:bCs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962FF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1962FF"/>
    <w:pPr>
      <w:widowControl/>
      <w:autoSpaceDE/>
      <w:autoSpaceDN/>
      <w:adjustRightInd/>
      <w:spacing w:after="120"/>
    </w:pPr>
    <w:rPr>
      <w:bCs/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1962FF"/>
    <w:rPr>
      <w:rFonts w:ascii="Times New Roman" w:eastAsia="Times New Roman" w:hAnsi="Times New Roman" w:cs="Times New Roman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DFDA4-5A95-4526-B2CA-AD36AB40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6850</Words>
  <Characters>39047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21</cp:revision>
  <cp:lastPrinted>2024-04-27T07:05:00Z</cp:lastPrinted>
  <dcterms:created xsi:type="dcterms:W3CDTF">2023-04-11T08:46:00Z</dcterms:created>
  <dcterms:modified xsi:type="dcterms:W3CDTF">2024-04-27T07:19:00Z</dcterms:modified>
</cp:coreProperties>
</file>