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FC56C" w14:textId="77777777" w:rsidR="001F76DA" w:rsidRPr="001F76DA" w:rsidRDefault="001F76DA" w:rsidP="001F76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F76DA">
        <w:rPr>
          <w:rFonts w:ascii="Times New Roman" w:eastAsia="Times New Roman" w:hAnsi="Times New Roman" w:cs="Times New Roman"/>
          <w:sz w:val="28"/>
          <w:szCs w:val="28"/>
        </w:rPr>
        <w:t xml:space="preserve">       Совет депутатов </w:t>
      </w:r>
    </w:p>
    <w:p w14:paraId="7F256A1E" w14:textId="77777777" w:rsidR="001F76DA" w:rsidRPr="001F76DA" w:rsidRDefault="001F76DA" w:rsidP="001F76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F76DA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</w:p>
    <w:p w14:paraId="5964EF57" w14:textId="77777777" w:rsidR="001F76DA" w:rsidRPr="001F76DA" w:rsidRDefault="001F76DA" w:rsidP="001F76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F76DA">
        <w:rPr>
          <w:rFonts w:ascii="Times New Roman" w:eastAsia="Times New Roman" w:hAnsi="Times New Roman" w:cs="Times New Roman"/>
          <w:sz w:val="28"/>
          <w:szCs w:val="28"/>
        </w:rPr>
        <w:t xml:space="preserve">       сельское поселение</w:t>
      </w:r>
    </w:p>
    <w:p w14:paraId="103ED2EC" w14:textId="77777777" w:rsidR="001F76DA" w:rsidRPr="001F76DA" w:rsidRDefault="001F76DA" w:rsidP="001F76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F76DA">
        <w:rPr>
          <w:rFonts w:ascii="Times New Roman" w:eastAsia="Times New Roman" w:hAnsi="Times New Roman" w:cs="Times New Roman"/>
          <w:sz w:val="28"/>
          <w:szCs w:val="28"/>
        </w:rPr>
        <w:t xml:space="preserve">   Тимашевский сельсовет</w:t>
      </w:r>
    </w:p>
    <w:p w14:paraId="552E53F1" w14:textId="77777777" w:rsidR="001F76DA" w:rsidRPr="001F76DA" w:rsidRDefault="001F76DA" w:rsidP="001F76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F76DA">
        <w:rPr>
          <w:rFonts w:ascii="Times New Roman" w:eastAsia="Times New Roman" w:hAnsi="Times New Roman" w:cs="Times New Roman"/>
          <w:sz w:val="28"/>
          <w:szCs w:val="28"/>
        </w:rPr>
        <w:t xml:space="preserve">      Сакмарского района                                                                                                    </w:t>
      </w:r>
    </w:p>
    <w:p w14:paraId="6D5724D5" w14:textId="77777777" w:rsidR="001F76DA" w:rsidRPr="001F76DA" w:rsidRDefault="001F76DA" w:rsidP="001F76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F76DA">
        <w:rPr>
          <w:rFonts w:ascii="Times New Roman" w:eastAsia="Times New Roman" w:hAnsi="Times New Roman" w:cs="Times New Roman"/>
          <w:sz w:val="28"/>
          <w:szCs w:val="28"/>
        </w:rPr>
        <w:t xml:space="preserve">    Оренбургской области</w:t>
      </w:r>
    </w:p>
    <w:p w14:paraId="432CE8E1" w14:textId="77777777" w:rsidR="001F76DA" w:rsidRPr="001F76DA" w:rsidRDefault="001F76DA" w:rsidP="001F76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F76DA">
        <w:rPr>
          <w:rFonts w:ascii="Times New Roman" w:eastAsia="Times New Roman" w:hAnsi="Times New Roman" w:cs="Times New Roman"/>
          <w:sz w:val="28"/>
          <w:szCs w:val="28"/>
        </w:rPr>
        <w:t xml:space="preserve">          (пятого созыва)                          </w:t>
      </w:r>
    </w:p>
    <w:p w14:paraId="2CEECFFD" w14:textId="77777777" w:rsidR="001F76DA" w:rsidRPr="001F76DA" w:rsidRDefault="001F76DA" w:rsidP="001F76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F76DA">
        <w:rPr>
          <w:rFonts w:ascii="Times New Roman" w:eastAsia="Times New Roman" w:hAnsi="Times New Roman" w:cs="Times New Roman"/>
          <w:sz w:val="28"/>
          <w:szCs w:val="28"/>
        </w:rPr>
        <w:t xml:space="preserve">              РЕШЕНИЕ  </w:t>
      </w:r>
    </w:p>
    <w:p w14:paraId="60ADE4FD" w14:textId="3DF67350" w:rsidR="001F76DA" w:rsidRPr="001F76DA" w:rsidRDefault="001F76DA" w:rsidP="001F76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F76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803BA" w:rsidRPr="001F76DA">
        <w:rPr>
          <w:rFonts w:ascii="Times New Roman" w:eastAsia="Times New Roman" w:hAnsi="Times New Roman" w:cs="Times New Roman"/>
          <w:sz w:val="28"/>
          <w:szCs w:val="28"/>
        </w:rPr>
        <w:t>от 12.10.2026 г.</w:t>
      </w:r>
      <w:r w:rsidRPr="001F76DA">
        <w:rPr>
          <w:rFonts w:ascii="Times New Roman" w:eastAsia="Times New Roman" w:hAnsi="Times New Roman" w:cs="Times New Roman"/>
          <w:sz w:val="28"/>
          <w:szCs w:val="28"/>
        </w:rPr>
        <w:t xml:space="preserve">  №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</w:p>
    <w:p w14:paraId="0A36B413" w14:textId="77777777" w:rsidR="001F76DA" w:rsidRPr="001F76DA" w:rsidRDefault="001F76DA" w:rsidP="001F76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F76DA">
        <w:rPr>
          <w:rFonts w:ascii="Times New Roman" w:eastAsia="Times New Roman" w:hAnsi="Times New Roman" w:cs="Times New Roman"/>
          <w:sz w:val="28"/>
          <w:szCs w:val="28"/>
        </w:rPr>
        <w:t xml:space="preserve">         с. Тимашево</w:t>
      </w:r>
    </w:p>
    <w:p w14:paraId="1EB6CEF2" w14:textId="77777777" w:rsidR="001F76DA" w:rsidRDefault="001F76DA" w:rsidP="001F76DA">
      <w:pPr>
        <w:rPr>
          <w:sz w:val="28"/>
          <w:szCs w:val="28"/>
        </w:rPr>
      </w:pPr>
    </w:p>
    <w:p w14:paraId="6020FE40" w14:textId="4C241141" w:rsidR="001F76DA" w:rsidRPr="001F76DA" w:rsidRDefault="001F76DA" w:rsidP="001F76DA">
      <w:pPr>
        <w:rPr>
          <w:rFonts w:ascii="Times New Roman" w:hAnsi="Times New Roman" w:cs="Times New Roman"/>
          <w:sz w:val="28"/>
          <w:szCs w:val="28"/>
        </w:rPr>
      </w:pPr>
      <w:r w:rsidRPr="001F76DA">
        <w:rPr>
          <w:sz w:val="28"/>
          <w:szCs w:val="28"/>
        </w:rPr>
        <w:t xml:space="preserve"> </w:t>
      </w:r>
      <w:r w:rsidR="000613B8" w:rsidRPr="001F76DA">
        <w:rPr>
          <w:rFonts w:ascii="Times New Roman" w:hAnsi="Times New Roman" w:cs="Times New Roman"/>
          <w:sz w:val="28"/>
          <w:szCs w:val="28"/>
        </w:rPr>
        <w:t>Об утверждении</w:t>
      </w:r>
      <w:r w:rsidRPr="001F76DA">
        <w:rPr>
          <w:rFonts w:ascii="Times New Roman" w:hAnsi="Times New Roman" w:cs="Times New Roman"/>
          <w:sz w:val="28"/>
          <w:szCs w:val="28"/>
        </w:rPr>
        <w:t xml:space="preserve"> </w:t>
      </w:r>
      <w:r w:rsidR="000613B8" w:rsidRPr="001F76DA">
        <w:rPr>
          <w:rFonts w:ascii="Times New Roman" w:hAnsi="Times New Roman" w:cs="Times New Roman"/>
          <w:sz w:val="28"/>
          <w:szCs w:val="28"/>
        </w:rPr>
        <w:t xml:space="preserve">Положения </w:t>
      </w:r>
    </w:p>
    <w:p w14:paraId="0DD0C976" w14:textId="4C03E2E4" w:rsidR="001F76DA" w:rsidRPr="001F76DA" w:rsidRDefault="001F76DA" w:rsidP="001F76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13B8" w:rsidRPr="001F76DA">
        <w:rPr>
          <w:rFonts w:ascii="Times New Roman" w:hAnsi="Times New Roman" w:cs="Times New Roman"/>
          <w:sz w:val="28"/>
          <w:szCs w:val="28"/>
        </w:rPr>
        <w:t xml:space="preserve">«О налоге на имущество </w:t>
      </w:r>
    </w:p>
    <w:p w14:paraId="29443CD3" w14:textId="2D310119" w:rsidR="000613B8" w:rsidRPr="001F76DA" w:rsidRDefault="001F76DA" w:rsidP="001F76D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613B8" w:rsidRPr="001F76DA">
        <w:rPr>
          <w:rFonts w:ascii="Times New Roman" w:hAnsi="Times New Roman" w:cs="Times New Roman"/>
          <w:sz w:val="28"/>
          <w:szCs w:val="28"/>
        </w:rPr>
        <w:t>физических лиц»</w:t>
      </w:r>
    </w:p>
    <w:p w14:paraId="39DE26BF" w14:textId="77777777" w:rsidR="000613B8" w:rsidRPr="000613B8" w:rsidRDefault="000613B8" w:rsidP="000613B8">
      <w:pPr>
        <w:ind w:firstLine="709"/>
        <w:jc w:val="both"/>
        <w:rPr>
          <w:rFonts w:ascii="Times New Roman" w:hAnsi="Times New Roman" w:cs="Times New Roman"/>
          <w:sz w:val="28"/>
        </w:rPr>
      </w:pPr>
      <w:r w:rsidRPr="000613B8">
        <w:rPr>
          <w:rFonts w:ascii="Times New Roman" w:hAnsi="Times New Roman" w:cs="Times New Roman"/>
          <w:sz w:val="28"/>
        </w:rPr>
        <w:t xml:space="preserve">В соответствии с главой 32 Налогового кодекса Российской Федерации, Федеральным законом от 06.10.2003 №131-ФЗ «Об общих принципах организации местного самоуправления в Российской Федерации», пункта 3 части 1 статьи 16 Федерального закона от 20.03.2025 № 33-ФЗ «Об общих принципах организации местного самоуправления в единой системе публичной власти», руководствуясь Уставом муниципального образования </w:t>
      </w:r>
      <w:r w:rsidR="009850AA">
        <w:rPr>
          <w:rFonts w:ascii="Times New Roman" w:hAnsi="Times New Roman" w:cs="Times New Roman"/>
          <w:sz w:val="28"/>
        </w:rPr>
        <w:t>сельское поселение Тимашевский</w:t>
      </w:r>
      <w:r w:rsidRPr="000613B8">
        <w:rPr>
          <w:rFonts w:ascii="Times New Roman" w:hAnsi="Times New Roman" w:cs="Times New Roman"/>
          <w:sz w:val="28"/>
        </w:rPr>
        <w:t xml:space="preserve"> сельсовет </w:t>
      </w:r>
      <w:r w:rsidR="009850AA">
        <w:rPr>
          <w:rFonts w:ascii="Times New Roman" w:hAnsi="Times New Roman" w:cs="Times New Roman"/>
          <w:sz w:val="28"/>
        </w:rPr>
        <w:t xml:space="preserve">Сакмарского муниципального </w:t>
      </w:r>
      <w:r w:rsidRPr="000613B8">
        <w:rPr>
          <w:rFonts w:ascii="Times New Roman" w:hAnsi="Times New Roman" w:cs="Times New Roman"/>
          <w:sz w:val="28"/>
        </w:rPr>
        <w:t>района Оренбургской области, Совет депутатов РЕШИЛ:</w:t>
      </w:r>
    </w:p>
    <w:p w14:paraId="1A813ACA" w14:textId="77777777" w:rsidR="000613B8" w:rsidRPr="000613B8" w:rsidRDefault="000613B8" w:rsidP="000613B8">
      <w:pPr>
        <w:numPr>
          <w:ilvl w:val="0"/>
          <w:numId w:val="10"/>
        </w:numPr>
        <w:tabs>
          <w:tab w:val="left" w:pos="709"/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"/>
      <w:r w:rsidRPr="000613B8">
        <w:rPr>
          <w:rFonts w:ascii="Times New Roman" w:hAnsi="Times New Roman" w:cs="Times New Roman"/>
          <w:sz w:val="28"/>
        </w:rPr>
        <w:t>Утвердить Положение «О налоге на имущество физических лиц» на территории муниципального образования</w:t>
      </w:r>
      <w:r w:rsidR="009850AA">
        <w:rPr>
          <w:rFonts w:ascii="Times New Roman" w:hAnsi="Times New Roman" w:cs="Times New Roman"/>
          <w:sz w:val="28"/>
        </w:rPr>
        <w:t xml:space="preserve"> сельское поселение Тимашевский </w:t>
      </w:r>
      <w:r w:rsidRPr="000613B8">
        <w:rPr>
          <w:rFonts w:ascii="Times New Roman" w:hAnsi="Times New Roman" w:cs="Times New Roman"/>
          <w:sz w:val="28"/>
        </w:rPr>
        <w:t xml:space="preserve"> сельсовет </w:t>
      </w:r>
      <w:r w:rsidR="009850AA">
        <w:rPr>
          <w:rFonts w:ascii="Times New Roman" w:hAnsi="Times New Roman" w:cs="Times New Roman"/>
          <w:sz w:val="28"/>
        </w:rPr>
        <w:t>Сакмарского муниципального</w:t>
      </w:r>
      <w:r w:rsidRPr="000613B8">
        <w:rPr>
          <w:rFonts w:ascii="Times New Roman" w:hAnsi="Times New Roman" w:cs="Times New Roman"/>
          <w:sz w:val="28"/>
        </w:rPr>
        <w:t xml:space="preserve"> района Оренбургской области согласно </w:t>
      </w:r>
      <w:r w:rsidRPr="000613B8">
        <w:rPr>
          <w:rFonts w:ascii="Times New Roman" w:hAnsi="Times New Roman" w:cs="Times New Roman"/>
          <w:sz w:val="28"/>
          <w:szCs w:val="28"/>
        </w:rPr>
        <w:t>приложению.</w:t>
      </w:r>
    </w:p>
    <w:p w14:paraId="6AB92335" w14:textId="77777777" w:rsidR="000613B8" w:rsidRPr="000613B8" w:rsidRDefault="000613B8" w:rsidP="000613B8">
      <w:pPr>
        <w:numPr>
          <w:ilvl w:val="0"/>
          <w:numId w:val="10"/>
        </w:numPr>
        <w:tabs>
          <w:tab w:val="left" w:pos="993"/>
        </w:tabs>
        <w:spacing w:after="0" w:line="240" w:lineRule="auto"/>
        <w:ind w:left="0" w:right="-2" w:firstLine="709"/>
        <w:jc w:val="both"/>
        <w:rPr>
          <w:rFonts w:ascii="Times New Roman" w:hAnsi="Times New Roman" w:cs="Times New Roman"/>
          <w:color w:val="000000"/>
          <w:sz w:val="28"/>
        </w:rPr>
      </w:pPr>
      <w:r w:rsidRPr="000613B8">
        <w:rPr>
          <w:rFonts w:ascii="Times New Roman" w:eastAsia="Calibri" w:hAnsi="Times New Roman" w:cs="Times New Roman"/>
          <w:sz w:val="28"/>
          <w:szCs w:val="28"/>
        </w:rPr>
        <w:t>Считать</w:t>
      </w:r>
      <w:r w:rsidRPr="000613B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утратившими силу </w:t>
      </w:r>
      <w:hyperlink r:id="rId6" w:history="1">
        <w:r w:rsidRPr="000613B8">
          <w:rPr>
            <w:rFonts w:ascii="Times New Roman" w:eastAsia="Calibri" w:hAnsi="Times New Roman" w:cs="Times New Roman"/>
            <w:sz w:val="28"/>
            <w:szCs w:val="28"/>
            <w:bdr w:val="none" w:sz="0" w:space="0" w:color="auto" w:frame="1"/>
          </w:rPr>
          <w:t xml:space="preserve">решения Совета депутатов от </w:t>
        </w:r>
        <w:r>
          <w:rPr>
            <w:rFonts w:ascii="Times New Roman" w:eastAsia="Calibri" w:hAnsi="Times New Roman" w:cs="Times New Roman"/>
            <w:sz w:val="28"/>
            <w:szCs w:val="28"/>
            <w:bdr w:val="none" w:sz="0" w:space="0" w:color="auto" w:frame="1"/>
          </w:rPr>
          <w:t>2</w:t>
        </w:r>
        <w:r w:rsidR="009850AA">
          <w:rPr>
            <w:rFonts w:ascii="Times New Roman" w:eastAsia="Calibri" w:hAnsi="Times New Roman" w:cs="Times New Roman"/>
            <w:sz w:val="28"/>
            <w:szCs w:val="28"/>
            <w:bdr w:val="none" w:sz="0" w:space="0" w:color="auto" w:frame="1"/>
          </w:rPr>
          <w:t>9</w:t>
        </w:r>
        <w:r>
          <w:rPr>
            <w:rFonts w:ascii="Times New Roman" w:eastAsia="Calibri" w:hAnsi="Times New Roman" w:cs="Times New Roman"/>
            <w:sz w:val="28"/>
            <w:szCs w:val="28"/>
            <w:bdr w:val="none" w:sz="0" w:space="0" w:color="auto" w:frame="1"/>
          </w:rPr>
          <w:t>.</w:t>
        </w:r>
        <w:r w:rsidR="009850AA">
          <w:rPr>
            <w:rFonts w:ascii="Times New Roman" w:eastAsia="Calibri" w:hAnsi="Times New Roman" w:cs="Times New Roman"/>
            <w:sz w:val="28"/>
            <w:szCs w:val="28"/>
            <w:bdr w:val="none" w:sz="0" w:space="0" w:color="auto" w:frame="1"/>
          </w:rPr>
          <w:t>11</w:t>
        </w:r>
        <w:r>
          <w:rPr>
            <w:rFonts w:ascii="Times New Roman" w:eastAsia="Calibri" w:hAnsi="Times New Roman" w:cs="Times New Roman"/>
            <w:sz w:val="28"/>
            <w:szCs w:val="28"/>
            <w:bdr w:val="none" w:sz="0" w:space="0" w:color="auto" w:frame="1"/>
          </w:rPr>
          <w:t>.2025</w:t>
        </w:r>
        <w:r w:rsidRPr="000613B8">
          <w:rPr>
            <w:rFonts w:ascii="Times New Roman" w:eastAsia="Calibri" w:hAnsi="Times New Roman" w:cs="Times New Roman"/>
            <w:sz w:val="28"/>
            <w:szCs w:val="28"/>
            <w:bdr w:val="none" w:sz="0" w:space="0" w:color="auto" w:frame="1"/>
          </w:rPr>
          <w:t xml:space="preserve"> года  № </w:t>
        </w:r>
        <w:r w:rsidR="009850AA">
          <w:rPr>
            <w:rFonts w:ascii="Times New Roman" w:eastAsia="Calibri" w:hAnsi="Times New Roman" w:cs="Times New Roman"/>
            <w:sz w:val="28"/>
            <w:szCs w:val="28"/>
            <w:bdr w:val="none" w:sz="0" w:space="0" w:color="auto" w:frame="1"/>
          </w:rPr>
          <w:t>114</w:t>
        </w:r>
      </w:hyperlink>
      <w:r w:rsidR="009850AA"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</w:rPr>
        <w:t xml:space="preserve"> ,(с изменениями  от  06.11.2017  №39, от 16.06.2021 №26)</w:t>
      </w:r>
    </w:p>
    <w:p w14:paraId="5B88A190" w14:textId="77777777" w:rsidR="009850AA" w:rsidRDefault="000613B8" w:rsidP="000613B8">
      <w:pPr>
        <w:ind w:firstLine="709"/>
        <w:jc w:val="both"/>
        <w:rPr>
          <w:rFonts w:ascii="Times New Roman" w:hAnsi="Times New Roman" w:cs="Times New Roman"/>
          <w:sz w:val="28"/>
        </w:rPr>
      </w:pPr>
      <w:bookmarkStart w:id="1" w:name="sub_3"/>
      <w:bookmarkEnd w:id="0"/>
      <w:r w:rsidRPr="000613B8">
        <w:rPr>
          <w:rFonts w:ascii="Times New Roman" w:hAnsi="Times New Roman" w:cs="Times New Roman"/>
          <w:sz w:val="28"/>
        </w:rPr>
        <w:t>3.</w:t>
      </w:r>
      <w:bookmarkStart w:id="2" w:name="sub_5"/>
      <w:bookmarkEnd w:id="1"/>
      <w:r w:rsidRPr="000613B8">
        <w:rPr>
          <w:rFonts w:ascii="Times New Roman" w:hAnsi="Times New Roman" w:cs="Times New Roman"/>
          <w:sz w:val="28"/>
        </w:rPr>
        <w:t xml:space="preserve"> </w:t>
      </w:r>
      <w:bookmarkEnd w:id="2"/>
      <w:r w:rsidRPr="000613B8">
        <w:rPr>
          <w:rFonts w:ascii="Times New Roman" w:hAnsi="Times New Roman" w:cs="Times New Roman"/>
          <w:sz w:val="28"/>
        </w:rPr>
        <w:t xml:space="preserve">Контроль за исполнением настоящего решения возложить на постоянную </w:t>
      </w:r>
      <w:r w:rsidR="009850AA">
        <w:rPr>
          <w:rFonts w:ascii="Times New Roman" w:hAnsi="Times New Roman" w:cs="Times New Roman"/>
          <w:sz w:val="28"/>
        </w:rPr>
        <w:t>комиссию по бюджету.</w:t>
      </w:r>
      <w:r w:rsidRPr="000613B8">
        <w:rPr>
          <w:rFonts w:ascii="Times New Roman" w:hAnsi="Times New Roman" w:cs="Times New Roman"/>
          <w:sz w:val="28"/>
        </w:rPr>
        <w:t xml:space="preserve"> </w:t>
      </w:r>
    </w:p>
    <w:p w14:paraId="23AAEE13" w14:textId="77777777" w:rsidR="000613B8" w:rsidRDefault="000613B8" w:rsidP="000613B8">
      <w:pPr>
        <w:ind w:firstLine="709"/>
        <w:jc w:val="both"/>
        <w:rPr>
          <w:rFonts w:ascii="Times New Roman" w:hAnsi="Times New Roman" w:cs="Times New Roman"/>
          <w:sz w:val="28"/>
        </w:rPr>
      </w:pPr>
      <w:r w:rsidRPr="000613B8">
        <w:rPr>
          <w:rFonts w:ascii="Times New Roman" w:hAnsi="Times New Roman" w:cs="Times New Roman"/>
          <w:sz w:val="28"/>
        </w:rPr>
        <w:t>4. Решение вступает в силу не ранее чем по истечении одного месяца со дня его официального опубликования и не ранее 1-го числа очередного налогового периода.</w:t>
      </w:r>
    </w:p>
    <w:p w14:paraId="6F7C23CB" w14:textId="77777777" w:rsidR="009850AA" w:rsidRPr="000613B8" w:rsidRDefault="009850AA" w:rsidP="009850AA">
      <w:pPr>
        <w:jc w:val="both"/>
        <w:rPr>
          <w:rFonts w:ascii="Times New Roman" w:hAnsi="Times New Roman" w:cs="Times New Roman"/>
          <w:sz w:val="28"/>
        </w:rPr>
      </w:pPr>
      <w:r w:rsidRPr="000613B8"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8573FC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573FC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tbl>
      <w:tblPr>
        <w:tblW w:w="7397" w:type="pct"/>
        <w:tblLook w:val="04A0" w:firstRow="1" w:lastRow="0" w:firstColumn="1" w:lastColumn="0" w:noHBand="0" w:noVBand="1"/>
      </w:tblPr>
      <w:tblGrid>
        <w:gridCol w:w="14159"/>
      </w:tblGrid>
      <w:tr w:rsidR="000613B8" w:rsidRPr="000613B8" w14:paraId="265BC9EE" w14:textId="77777777" w:rsidTr="0010706C">
        <w:tc>
          <w:tcPr>
            <w:tcW w:w="9464" w:type="dxa"/>
          </w:tcPr>
          <w:p w14:paraId="08761B3C" w14:textId="77777777" w:rsidR="000613B8" w:rsidRPr="000613B8" w:rsidRDefault="000613B8" w:rsidP="0010706C">
            <w:pPr>
              <w:tabs>
                <w:tab w:val="left" w:pos="5310"/>
              </w:tabs>
              <w:spacing w:line="20" w:lineRule="atLeas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13B8">
              <w:rPr>
                <w:rFonts w:ascii="Times New Roman" w:hAnsi="Times New Roman" w:cs="Times New Roman"/>
                <w:bCs/>
                <w:sz w:val="28"/>
                <w:szCs w:val="28"/>
              </w:rPr>
              <w:t>__________</w:t>
            </w:r>
            <w:r w:rsidR="009850AA">
              <w:rPr>
                <w:rFonts w:ascii="Times New Roman" w:hAnsi="Times New Roman" w:cs="Times New Roman"/>
                <w:bCs/>
                <w:sz w:val="28"/>
                <w:szCs w:val="28"/>
              </w:rPr>
              <w:t>___</w:t>
            </w:r>
            <w:proofErr w:type="spellStart"/>
            <w:r w:rsidR="009850AA">
              <w:rPr>
                <w:rFonts w:ascii="Times New Roman" w:hAnsi="Times New Roman" w:cs="Times New Roman"/>
                <w:bCs/>
                <w:sz w:val="28"/>
                <w:szCs w:val="28"/>
              </w:rPr>
              <w:t>Н.И.Дорноступ</w:t>
            </w:r>
            <w:proofErr w:type="spellEnd"/>
            <w:r w:rsidR="009850A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</w:t>
            </w:r>
            <w:r w:rsidR="008573F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</w:t>
            </w:r>
            <w:r w:rsidRPr="000613B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_____________ </w:t>
            </w:r>
            <w:r w:rsidR="008573FC">
              <w:rPr>
                <w:rFonts w:ascii="Times New Roman" w:hAnsi="Times New Roman" w:cs="Times New Roman"/>
                <w:bCs/>
                <w:sz w:val="28"/>
                <w:szCs w:val="28"/>
              </w:rPr>
              <w:t>Т.В.Шабельник</w:t>
            </w:r>
          </w:p>
          <w:p w14:paraId="35FF8345" w14:textId="77777777" w:rsidR="000613B8" w:rsidRPr="000613B8" w:rsidRDefault="000613B8" w:rsidP="0010706C">
            <w:pPr>
              <w:ind w:firstLine="53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2A5E7D77" w14:textId="77777777" w:rsidR="000613B8" w:rsidRDefault="000613B8" w:rsidP="000613B8">
      <w:pPr>
        <w:jc w:val="center"/>
        <w:rPr>
          <w:b/>
        </w:rPr>
      </w:pPr>
    </w:p>
    <w:p w14:paraId="05FFF515" w14:textId="77777777" w:rsidR="000613B8" w:rsidRPr="000613B8" w:rsidRDefault="000613B8" w:rsidP="000613B8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613B8">
        <w:rPr>
          <w:rFonts w:ascii="Times New Roman" w:hAnsi="Times New Roman" w:cs="Times New Roman"/>
          <w:bCs/>
          <w:sz w:val="24"/>
          <w:szCs w:val="24"/>
        </w:rPr>
        <w:t xml:space="preserve">Разослано: финансовому отделу администрации </w:t>
      </w:r>
      <w:r w:rsidR="008573FC">
        <w:rPr>
          <w:rFonts w:ascii="Times New Roman" w:hAnsi="Times New Roman" w:cs="Times New Roman"/>
          <w:bCs/>
          <w:sz w:val="24"/>
          <w:szCs w:val="24"/>
        </w:rPr>
        <w:t>Сакмарского муниципального</w:t>
      </w:r>
      <w:r w:rsidRPr="000613B8">
        <w:rPr>
          <w:rFonts w:ascii="Times New Roman" w:hAnsi="Times New Roman" w:cs="Times New Roman"/>
          <w:bCs/>
          <w:sz w:val="24"/>
          <w:szCs w:val="24"/>
        </w:rPr>
        <w:t xml:space="preserve"> района, Межрайонной ИФНС № </w:t>
      </w:r>
      <w:r w:rsidR="008573FC">
        <w:rPr>
          <w:rFonts w:ascii="Times New Roman" w:hAnsi="Times New Roman" w:cs="Times New Roman"/>
          <w:bCs/>
          <w:sz w:val="24"/>
          <w:szCs w:val="24"/>
        </w:rPr>
        <w:t>7</w:t>
      </w:r>
      <w:r w:rsidRPr="000613B8">
        <w:rPr>
          <w:rFonts w:ascii="Times New Roman" w:hAnsi="Times New Roman" w:cs="Times New Roman"/>
          <w:bCs/>
          <w:sz w:val="24"/>
          <w:szCs w:val="24"/>
        </w:rPr>
        <w:t xml:space="preserve"> по Оренбургской области,  прокурору, в дело.</w:t>
      </w:r>
    </w:p>
    <w:p w14:paraId="4769D89B" w14:textId="77777777" w:rsidR="000613B8" w:rsidRDefault="000613B8" w:rsidP="00E037A7">
      <w:pPr>
        <w:pStyle w:val="a3"/>
        <w:ind w:left="5529" w:firstLine="135"/>
        <w:rPr>
          <w:rFonts w:ascii="Times New Roman" w:hAnsi="Times New Roman" w:cs="Times New Roman"/>
          <w:sz w:val="24"/>
          <w:szCs w:val="24"/>
        </w:rPr>
      </w:pPr>
    </w:p>
    <w:p w14:paraId="42A79211" w14:textId="77777777" w:rsidR="000613B8" w:rsidRDefault="000613B8" w:rsidP="00E037A7">
      <w:pPr>
        <w:pStyle w:val="a3"/>
        <w:ind w:left="5529" w:firstLine="135"/>
        <w:rPr>
          <w:rFonts w:ascii="Times New Roman" w:hAnsi="Times New Roman" w:cs="Times New Roman"/>
          <w:sz w:val="24"/>
          <w:szCs w:val="24"/>
        </w:rPr>
      </w:pPr>
    </w:p>
    <w:p w14:paraId="319B7543" w14:textId="77777777" w:rsidR="00CE05B6" w:rsidRPr="002E266B" w:rsidRDefault="00CE05B6" w:rsidP="00E037A7">
      <w:pPr>
        <w:pStyle w:val="a3"/>
        <w:ind w:left="5529" w:firstLine="135"/>
        <w:rPr>
          <w:rFonts w:ascii="Times New Roman" w:hAnsi="Times New Roman" w:cs="Times New Roman"/>
          <w:sz w:val="24"/>
          <w:szCs w:val="24"/>
        </w:rPr>
      </w:pPr>
      <w:r w:rsidRPr="002E266B">
        <w:rPr>
          <w:rFonts w:ascii="Times New Roman" w:hAnsi="Times New Roman" w:cs="Times New Roman"/>
          <w:sz w:val="24"/>
          <w:szCs w:val="24"/>
        </w:rPr>
        <w:t>Приложение</w:t>
      </w:r>
    </w:p>
    <w:p w14:paraId="33EE5213" w14:textId="77777777" w:rsidR="00CE05B6" w:rsidRPr="002E266B" w:rsidRDefault="00CE05B6" w:rsidP="005F3616">
      <w:pPr>
        <w:pStyle w:val="a3"/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2E266B">
        <w:rPr>
          <w:rFonts w:ascii="Times New Roman" w:hAnsi="Times New Roman" w:cs="Times New Roman"/>
          <w:sz w:val="24"/>
          <w:szCs w:val="24"/>
        </w:rPr>
        <w:t>к решению Совета депутатов</w:t>
      </w:r>
    </w:p>
    <w:p w14:paraId="58CF685C" w14:textId="77777777" w:rsidR="00CE05B6" w:rsidRPr="002E266B" w:rsidRDefault="00996198" w:rsidP="005262C9">
      <w:pPr>
        <w:pStyle w:val="a3"/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2E266B">
        <w:rPr>
          <w:rFonts w:ascii="Times New Roman" w:hAnsi="Times New Roman" w:cs="Times New Roman"/>
          <w:sz w:val="24"/>
          <w:szCs w:val="24"/>
        </w:rPr>
        <w:t xml:space="preserve">от   </w:t>
      </w:r>
      <w:r w:rsidR="008573FC">
        <w:rPr>
          <w:rFonts w:ascii="Times New Roman" w:hAnsi="Times New Roman" w:cs="Times New Roman"/>
          <w:sz w:val="24"/>
          <w:szCs w:val="24"/>
        </w:rPr>
        <w:t>12</w:t>
      </w:r>
      <w:r w:rsidR="000613B8">
        <w:rPr>
          <w:rFonts w:ascii="Times New Roman" w:hAnsi="Times New Roman" w:cs="Times New Roman"/>
          <w:sz w:val="24"/>
          <w:szCs w:val="24"/>
        </w:rPr>
        <w:t>.</w:t>
      </w:r>
      <w:r w:rsidR="008573FC">
        <w:rPr>
          <w:rFonts w:ascii="Times New Roman" w:hAnsi="Times New Roman" w:cs="Times New Roman"/>
          <w:sz w:val="24"/>
          <w:szCs w:val="24"/>
        </w:rPr>
        <w:t>10</w:t>
      </w:r>
      <w:r w:rsidR="000613B8">
        <w:rPr>
          <w:rFonts w:ascii="Times New Roman" w:hAnsi="Times New Roman" w:cs="Times New Roman"/>
          <w:sz w:val="24"/>
          <w:szCs w:val="24"/>
        </w:rPr>
        <w:t xml:space="preserve">.2026 г.           </w:t>
      </w:r>
      <w:r w:rsidRPr="002E266B">
        <w:rPr>
          <w:rFonts w:ascii="Times New Roman" w:hAnsi="Times New Roman" w:cs="Times New Roman"/>
          <w:sz w:val="24"/>
          <w:szCs w:val="24"/>
        </w:rPr>
        <w:t xml:space="preserve">  № </w:t>
      </w:r>
      <w:r w:rsidR="008573FC">
        <w:rPr>
          <w:rFonts w:ascii="Times New Roman" w:hAnsi="Times New Roman" w:cs="Times New Roman"/>
          <w:sz w:val="24"/>
          <w:szCs w:val="24"/>
        </w:rPr>
        <w:t>21</w:t>
      </w:r>
    </w:p>
    <w:p w14:paraId="27E379E0" w14:textId="77777777" w:rsidR="00211D57" w:rsidRPr="00211D57" w:rsidRDefault="00211D57" w:rsidP="00211D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5CC741CB" w14:textId="77777777" w:rsidR="00211D57" w:rsidRPr="00211D57" w:rsidRDefault="00211D57" w:rsidP="00211D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14:paraId="6333E428" w14:textId="77777777" w:rsidR="00211D57" w:rsidRPr="00211D57" w:rsidRDefault="00211D57" w:rsidP="00211D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11D57">
        <w:rPr>
          <w:rFonts w:ascii="Times New Roman" w:eastAsia="Times New Roman" w:hAnsi="Times New Roman" w:cs="Times New Roman"/>
          <w:b/>
          <w:sz w:val="28"/>
          <w:szCs w:val="28"/>
        </w:rPr>
        <w:t xml:space="preserve">Положение о налоге на имущество </w:t>
      </w:r>
    </w:p>
    <w:p w14:paraId="58C4C372" w14:textId="77777777" w:rsidR="00211D57" w:rsidRPr="00211D57" w:rsidRDefault="00211D57" w:rsidP="00211D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11D57">
        <w:rPr>
          <w:rFonts w:ascii="Times New Roman" w:eastAsia="Times New Roman" w:hAnsi="Times New Roman" w:cs="Times New Roman"/>
          <w:b/>
          <w:sz w:val="28"/>
          <w:szCs w:val="28"/>
        </w:rPr>
        <w:t xml:space="preserve">физических лиц </w:t>
      </w:r>
    </w:p>
    <w:p w14:paraId="0F8AE25B" w14:textId="77777777" w:rsidR="00211D57" w:rsidRPr="00211D57" w:rsidRDefault="00211D57" w:rsidP="00211D57">
      <w:pPr>
        <w:tabs>
          <w:tab w:val="left" w:pos="297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211D57">
        <w:rPr>
          <w:rFonts w:ascii="Times New Roman" w:eastAsia="Times New Roman" w:hAnsi="Times New Roman" w:cs="Times New Roman"/>
          <w:sz w:val="28"/>
          <w:szCs w:val="24"/>
        </w:rPr>
        <w:tab/>
      </w:r>
    </w:p>
    <w:p w14:paraId="5E1A6CC9" w14:textId="77777777" w:rsidR="00211D57" w:rsidRPr="00211D57" w:rsidRDefault="00211D57" w:rsidP="00211D57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11D57">
        <w:rPr>
          <w:rFonts w:ascii="Times New Roman" w:eastAsia="Times New Roman" w:hAnsi="Times New Roman" w:cs="Times New Roman"/>
          <w:sz w:val="28"/>
          <w:szCs w:val="28"/>
        </w:rPr>
        <w:t>Общие положения</w:t>
      </w:r>
    </w:p>
    <w:p w14:paraId="36CC4FE9" w14:textId="77777777" w:rsidR="00211D57" w:rsidRPr="00211D57" w:rsidRDefault="00211D57" w:rsidP="00211D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7225EE8" w14:textId="77777777" w:rsidR="00211D57" w:rsidRPr="00211D57" w:rsidRDefault="00211D57" w:rsidP="00211D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1D57">
        <w:rPr>
          <w:rFonts w:ascii="Times New Roman" w:eastAsia="Times New Roman" w:hAnsi="Times New Roman" w:cs="Times New Roman"/>
          <w:sz w:val="28"/>
          <w:szCs w:val="28"/>
        </w:rPr>
        <w:t xml:space="preserve">Налогоплательщиками налога признаются физические лица, обладающие правом собственности на имущество, признаваемое объектом налогообложения в соответствии со </w:t>
      </w:r>
      <w:hyperlink r:id="rId7" w:history="1">
        <w:r w:rsidRPr="00211D57">
          <w:rPr>
            <w:rFonts w:ascii="Times New Roman" w:eastAsia="Times New Roman" w:hAnsi="Times New Roman" w:cs="Times New Roman"/>
            <w:sz w:val="28"/>
            <w:szCs w:val="28"/>
          </w:rPr>
          <w:t>статьей 401</w:t>
        </w:r>
      </w:hyperlink>
      <w:r w:rsidRPr="00211D57">
        <w:rPr>
          <w:rFonts w:ascii="Times New Roman" w:eastAsia="Times New Roman" w:hAnsi="Times New Roman" w:cs="Times New Roman"/>
          <w:sz w:val="28"/>
          <w:szCs w:val="28"/>
        </w:rPr>
        <w:t xml:space="preserve"> Налогового кодекса Российской Федерации и </w:t>
      </w:r>
      <w:hyperlink w:anchor="P16" w:history="1">
        <w:r w:rsidRPr="00211D57">
          <w:rPr>
            <w:rFonts w:ascii="Times New Roman" w:eastAsia="Times New Roman" w:hAnsi="Times New Roman" w:cs="Times New Roman"/>
            <w:sz w:val="28"/>
            <w:szCs w:val="28"/>
          </w:rPr>
          <w:t>разделом 2</w:t>
        </w:r>
      </w:hyperlink>
      <w:r w:rsidRPr="00211D57">
        <w:rPr>
          <w:rFonts w:ascii="Times New Roman" w:eastAsia="Times New Roman" w:hAnsi="Times New Roman" w:cs="Times New Roman"/>
          <w:sz w:val="28"/>
          <w:szCs w:val="28"/>
        </w:rPr>
        <w:t xml:space="preserve"> настоящего решения.</w:t>
      </w:r>
    </w:p>
    <w:p w14:paraId="5C9FCC23" w14:textId="77777777" w:rsidR="00211D57" w:rsidRPr="00211D57" w:rsidRDefault="00211D57" w:rsidP="00211D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9673D18" w14:textId="77777777" w:rsidR="00211D57" w:rsidRPr="00211D57" w:rsidRDefault="00211D57" w:rsidP="00211D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11D5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 Объект налогообложения</w:t>
      </w:r>
    </w:p>
    <w:p w14:paraId="089FAE85" w14:textId="77777777" w:rsidR="00211D57" w:rsidRPr="00211D57" w:rsidRDefault="00211D57" w:rsidP="00211D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0F6CDE6" w14:textId="77777777" w:rsidR="00211D57" w:rsidRPr="00211D57" w:rsidRDefault="00211D57" w:rsidP="00211D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11D5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2.1. Объектами налогообложения является расположенное в пределах муниципального образования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сельское поселение </w:t>
      </w:r>
      <w:r w:rsidRPr="00211D5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Тимашевский </w:t>
      </w:r>
      <w:r w:rsidRPr="00211D5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сельсовет Сакмарского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муниципального</w:t>
      </w:r>
      <w:r w:rsidRPr="00211D5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района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</w:t>
      </w:r>
      <w:r w:rsidRPr="00211D5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ренбургской области следующее имущество:</w:t>
      </w:r>
    </w:p>
    <w:p w14:paraId="4745E97D" w14:textId="77777777" w:rsidR="00211D57" w:rsidRPr="00211D57" w:rsidRDefault="00211D57" w:rsidP="00211D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11D5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1) жилой дом;</w:t>
      </w:r>
    </w:p>
    <w:p w14:paraId="601B40D7" w14:textId="77777777" w:rsidR="00211D57" w:rsidRPr="00211D57" w:rsidRDefault="00211D57" w:rsidP="00211D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11D5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2) квартира, комната;</w:t>
      </w:r>
    </w:p>
    <w:p w14:paraId="10936F8B" w14:textId="77777777" w:rsidR="00211D57" w:rsidRPr="00211D57" w:rsidRDefault="00211D57" w:rsidP="00211D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11D5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3) гараж, </w:t>
      </w:r>
      <w:proofErr w:type="spellStart"/>
      <w:r w:rsidRPr="00211D5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машино</w:t>
      </w:r>
      <w:proofErr w:type="spellEnd"/>
      <w:r w:rsidRPr="00211D5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-место;</w:t>
      </w:r>
    </w:p>
    <w:p w14:paraId="032AEF82" w14:textId="77777777" w:rsidR="00211D57" w:rsidRPr="00211D57" w:rsidRDefault="00211D57" w:rsidP="00211D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11D5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4) единый недвижимый комплекс;</w:t>
      </w:r>
    </w:p>
    <w:p w14:paraId="2132F0B2" w14:textId="77777777" w:rsidR="00211D57" w:rsidRPr="00211D57" w:rsidRDefault="00211D57" w:rsidP="00211D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11D5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5) объект незавершенного строительства;</w:t>
      </w:r>
    </w:p>
    <w:p w14:paraId="3A48A56C" w14:textId="77777777" w:rsidR="00211D57" w:rsidRPr="00211D57" w:rsidRDefault="00211D57" w:rsidP="00211D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11D5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6) иное здание, строение, сооружение, помещение.</w:t>
      </w:r>
    </w:p>
    <w:p w14:paraId="0FFEF907" w14:textId="77777777" w:rsidR="00211D57" w:rsidRPr="00211D57" w:rsidRDefault="00211D57" w:rsidP="00211D57">
      <w:pPr>
        <w:spacing w:before="100" w:beforeAutospacing="1" w:after="100" w:afterAutospacing="1" w:line="240" w:lineRule="auto"/>
        <w:ind w:firstLine="567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211D5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2.2. </w:t>
      </w:r>
      <w:r w:rsidRPr="00211D57">
        <w:rPr>
          <w:rFonts w:ascii="Times New Roman" w:eastAsia="Times New Roman" w:hAnsi="Times New Roman" w:cs="Times New Roman"/>
          <w:color w:val="22272F"/>
          <w:sz w:val="28"/>
          <w:szCs w:val="28"/>
        </w:rPr>
        <w:t>многоквартирные дома, наемные дома, садовые дома и жилые строения относятся к жилым домам.</w:t>
      </w:r>
    </w:p>
    <w:p w14:paraId="43A43E63" w14:textId="77777777" w:rsidR="00211D57" w:rsidRPr="00211D57" w:rsidRDefault="00211D57" w:rsidP="00211D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11D5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2.3. Не признается объектом налогообложения имущество, входящее в состав общего имущества многоквартирного дома.</w:t>
      </w:r>
    </w:p>
    <w:p w14:paraId="0EFA2253" w14:textId="77777777" w:rsidR="00211D57" w:rsidRPr="00211D57" w:rsidRDefault="00211D57" w:rsidP="00211D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D039322" w14:textId="77777777" w:rsidR="00211D57" w:rsidRPr="00211D57" w:rsidRDefault="00211D57" w:rsidP="00211D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11D57">
        <w:rPr>
          <w:rFonts w:ascii="Times New Roman" w:eastAsia="Times New Roman" w:hAnsi="Times New Roman" w:cs="Times New Roman"/>
          <w:sz w:val="28"/>
          <w:szCs w:val="28"/>
        </w:rPr>
        <w:t>3. Налоговая база</w:t>
      </w:r>
    </w:p>
    <w:p w14:paraId="7D30560A" w14:textId="77777777" w:rsidR="00211D57" w:rsidRPr="00211D57" w:rsidRDefault="00211D57" w:rsidP="00211D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261C3E8" w14:textId="77777777" w:rsidR="00211D57" w:rsidRPr="00211D57" w:rsidRDefault="00211D57" w:rsidP="00211D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211D5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1. Если иное не установлено настоящим пунктом, налоговая база определяется в отношении каждого объекта налогообложения как его кадастровая стоимость, внесенная в Единый государственный реестр недвижимости и подлежащая применению с 1 января года, являющегося </w:t>
      </w:r>
      <w:hyperlink r:id="rId8" w:anchor="/document/76800589/entry/40500" w:history="1">
        <w:r w:rsidRPr="00211D57">
          <w:rPr>
            <w:rFonts w:ascii="Times New Roman" w:eastAsia="Times New Roman" w:hAnsi="Times New Roman" w:cs="Times New Roman"/>
            <w:sz w:val="28"/>
            <w:szCs w:val="28"/>
          </w:rPr>
          <w:t>налоговым периодом</w:t>
        </w:r>
      </w:hyperlink>
      <w:r w:rsidRPr="00211D57">
        <w:rPr>
          <w:rFonts w:ascii="Times New Roman" w:eastAsia="Times New Roman" w:hAnsi="Times New Roman" w:cs="Times New Roman"/>
          <w:color w:val="22272F"/>
          <w:sz w:val="28"/>
          <w:szCs w:val="28"/>
        </w:rPr>
        <w:t>, с учетом особенностей, предусмотренных статьей 403 Налогового кодекса Российской Федерации.</w:t>
      </w:r>
    </w:p>
    <w:p w14:paraId="3BA561F0" w14:textId="77777777" w:rsidR="00211D57" w:rsidRPr="00211D57" w:rsidRDefault="00211D57" w:rsidP="00211D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2AB190A" w14:textId="77777777" w:rsidR="00211D57" w:rsidRPr="00211D57" w:rsidRDefault="00211D57" w:rsidP="00211D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eastAsia="Times New Roman" w:hAnsi="Arial" w:cs="Arial"/>
          <w:color w:val="000000" w:themeColor="text1"/>
          <w:sz w:val="28"/>
          <w:szCs w:val="28"/>
        </w:rPr>
      </w:pPr>
    </w:p>
    <w:p w14:paraId="08EC8135" w14:textId="77777777" w:rsidR="00211D57" w:rsidRPr="00211D57" w:rsidRDefault="00211D57" w:rsidP="00211D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11D57">
        <w:rPr>
          <w:rFonts w:ascii="Times New Roman" w:eastAsia="Times New Roman" w:hAnsi="Times New Roman" w:cs="Times New Roman"/>
          <w:sz w:val="28"/>
          <w:szCs w:val="28"/>
        </w:rPr>
        <w:t>4. Налоговый период</w:t>
      </w:r>
    </w:p>
    <w:p w14:paraId="7425894B" w14:textId="77777777" w:rsidR="00211D57" w:rsidRPr="00211D57" w:rsidRDefault="00211D57" w:rsidP="00211D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F11078B" w14:textId="77777777" w:rsidR="00211D57" w:rsidRDefault="00211D57" w:rsidP="00211D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1D57">
        <w:rPr>
          <w:rFonts w:ascii="Times New Roman" w:eastAsia="Times New Roman" w:hAnsi="Times New Roman" w:cs="Times New Roman"/>
          <w:sz w:val="28"/>
          <w:szCs w:val="28"/>
        </w:rPr>
        <w:t>Налоговым периодом признается календарный год.</w:t>
      </w:r>
    </w:p>
    <w:p w14:paraId="2B5B3EBB" w14:textId="77777777" w:rsidR="00211D57" w:rsidRDefault="00211D57" w:rsidP="00211D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682609A" w14:textId="77777777" w:rsidR="005F3616" w:rsidRDefault="005F3616" w:rsidP="00211D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2C0D787" w14:textId="77777777" w:rsidR="00211D57" w:rsidRPr="005F3616" w:rsidRDefault="00211D57" w:rsidP="00211D57">
      <w:pPr>
        <w:pStyle w:val="a3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5F3616">
        <w:rPr>
          <w:rFonts w:ascii="Times New Roman" w:hAnsi="Times New Roman" w:cs="Times New Roman"/>
          <w:sz w:val="28"/>
          <w:szCs w:val="28"/>
        </w:rPr>
        <w:t xml:space="preserve">Статья 5. Налоговые ставки </w:t>
      </w:r>
    </w:p>
    <w:p w14:paraId="2B1918E1" w14:textId="77777777" w:rsidR="00211D57" w:rsidRPr="002E266B" w:rsidRDefault="00211D57" w:rsidP="005F3616">
      <w:pPr>
        <w:pStyle w:val="a3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471"/>
        <w:gridCol w:w="2100"/>
      </w:tblGrid>
      <w:tr w:rsidR="00211D57" w:rsidRPr="002E266B" w14:paraId="75D58CE9" w14:textId="77777777" w:rsidTr="0036084A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C4A79" w14:textId="77777777" w:rsidR="00211D57" w:rsidRPr="002E266B" w:rsidRDefault="00211D57" w:rsidP="0036084A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2E266B">
              <w:rPr>
                <w:rFonts w:ascii="Times New Roman" w:hAnsi="Times New Roman" w:cs="Times New Roman"/>
                <w:sz w:val="26"/>
                <w:szCs w:val="26"/>
              </w:rPr>
              <w:t>Вид имущества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202E3" w14:textId="77777777" w:rsidR="00211D57" w:rsidRPr="002E266B" w:rsidRDefault="00211D57" w:rsidP="0036084A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 w:rsidRPr="002E266B">
              <w:rPr>
                <w:rFonts w:ascii="Times New Roman" w:hAnsi="Times New Roman" w:cs="Times New Roman"/>
                <w:sz w:val="26"/>
                <w:szCs w:val="26"/>
              </w:rPr>
              <w:t>Ставка налога, процентов</w:t>
            </w:r>
          </w:p>
        </w:tc>
      </w:tr>
      <w:tr w:rsidR="00211D57" w:rsidRPr="002E266B" w14:paraId="2D20B1D5" w14:textId="77777777" w:rsidTr="0036084A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BCDAB" w14:textId="77777777" w:rsidR="00211D57" w:rsidRPr="002E266B" w:rsidRDefault="00211D57" w:rsidP="0036084A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5.1</w:t>
            </w:r>
            <w:r w:rsidRPr="002E266B">
              <w:rPr>
                <w:rFonts w:ascii="Times New Roman" w:hAnsi="Times New Roman" w:cs="Times New Roman"/>
                <w:sz w:val="26"/>
                <w:szCs w:val="26"/>
              </w:rPr>
              <w:t xml:space="preserve"> жилые дома, части жилых домов, квартиры, части квартир, комнаты;</w:t>
            </w:r>
          </w:p>
          <w:p w14:paraId="3A5DD8E3" w14:textId="77777777" w:rsidR="00211D57" w:rsidRPr="0039644D" w:rsidRDefault="00211D57" w:rsidP="0036084A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E266B">
              <w:rPr>
                <w:rFonts w:ascii="Times New Roman" w:hAnsi="Times New Roman" w:cs="Times New Roman"/>
                <w:sz w:val="26"/>
                <w:szCs w:val="26"/>
              </w:rPr>
              <w:t>- объекты незавершенного строительства в случае, если проектируемым назначением 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ких объектов является жилой дом;</w:t>
            </w:r>
          </w:p>
          <w:p w14:paraId="3D56460B" w14:textId="77777777" w:rsidR="00211D57" w:rsidRPr="002E266B" w:rsidRDefault="00211D57" w:rsidP="0036084A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E266B">
              <w:rPr>
                <w:rFonts w:ascii="Times New Roman" w:hAnsi="Times New Roman" w:cs="Times New Roman"/>
                <w:sz w:val="26"/>
                <w:szCs w:val="26"/>
              </w:rPr>
              <w:t>- единые недвижимые комплексы, в состав которых входит хотя бы один жилой дом;</w:t>
            </w:r>
          </w:p>
          <w:p w14:paraId="31C9FC13" w14:textId="77777777" w:rsidR="00211D57" w:rsidRPr="002E266B" w:rsidRDefault="00211D57" w:rsidP="0036084A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E266B">
              <w:rPr>
                <w:rFonts w:ascii="Times New Roman" w:hAnsi="Times New Roman" w:cs="Times New Roman"/>
                <w:sz w:val="26"/>
                <w:szCs w:val="26"/>
              </w:rPr>
              <w:t xml:space="preserve">- гаражи и </w:t>
            </w:r>
            <w:proofErr w:type="spellStart"/>
            <w:r w:rsidRPr="002E266B">
              <w:rPr>
                <w:rFonts w:ascii="Times New Roman" w:hAnsi="Times New Roman" w:cs="Times New Roman"/>
                <w:sz w:val="26"/>
                <w:szCs w:val="26"/>
              </w:rPr>
              <w:t>машино</w:t>
            </w:r>
            <w:proofErr w:type="spellEnd"/>
            <w:r w:rsidRPr="002E266B">
              <w:rPr>
                <w:rFonts w:ascii="Times New Roman" w:hAnsi="Times New Roman" w:cs="Times New Roman"/>
                <w:sz w:val="26"/>
                <w:szCs w:val="26"/>
              </w:rPr>
              <w:t>-места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2E266B">
              <w:rPr>
                <w:rFonts w:ascii="Times New Roman" w:hAnsi="Times New Roman" w:cs="Times New Roman"/>
                <w:sz w:val="26"/>
                <w:szCs w:val="26"/>
              </w:rPr>
              <w:t xml:space="preserve"> в том числе расположенных в объектах налогообложения, указанных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 подпункте 5.2 настоящего пункта;</w:t>
            </w:r>
          </w:p>
          <w:p w14:paraId="2CD823D8" w14:textId="77777777" w:rsidR="00211D57" w:rsidRPr="002E266B" w:rsidRDefault="00211D57" w:rsidP="0036084A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E266B">
              <w:rPr>
                <w:rFonts w:ascii="Times New Roman" w:hAnsi="Times New Roman" w:cs="Times New Roman"/>
                <w:sz w:val="26"/>
                <w:szCs w:val="26"/>
              </w:rPr>
              <w:t>-хозяйственные строения или сооружения,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льного жилищного строительства;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3DF1F" w14:textId="77777777" w:rsidR="00211D57" w:rsidRPr="002E266B" w:rsidRDefault="00211D57" w:rsidP="0036084A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12F3974F" w14:textId="77777777" w:rsidR="00211D57" w:rsidRPr="002E266B" w:rsidRDefault="00211D57" w:rsidP="0036084A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6006CAB" w14:textId="77777777" w:rsidR="00211D57" w:rsidRPr="002E266B" w:rsidRDefault="00211D57" w:rsidP="0036084A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7955B415" w14:textId="77777777" w:rsidR="00211D57" w:rsidRPr="002E266B" w:rsidRDefault="00211D57" w:rsidP="0036084A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7EA9345" w14:textId="77777777" w:rsidR="00211D57" w:rsidRPr="002E266B" w:rsidRDefault="00211D57" w:rsidP="0036084A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266B">
              <w:rPr>
                <w:rFonts w:ascii="Times New Roman" w:hAnsi="Times New Roman" w:cs="Times New Roman"/>
                <w:sz w:val="26"/>
                <w:szCs w:val="26"/>
              </w:rPr>
              <w:t>0,3</w:t>
            </w:r>
          </w:p>
        </w:tc>
      </w:tr>
      <w:tr w:rsidR="00211D57" w:rsidRPr="002E266B" w14:paraId="35021358" w14:textId="77777777" w:rsidTr="0036084A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30434" w14:textId="77777777" w:rsidR="00211D57" w:rsidRPr="002E266B" w:rsidRDefault="00211D57" w:rsidP="0036084A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5.2</w:t>
            </w:r>
            <w:r w:rsidRPr="002E266B">
              <w:rPr>
                <w:rFonts w:ascii="Times New Roman" w:hAnsi="Times New Roman" w:cs="Times New Roman"/>
                <w:sz w:val="26"/>
                <w:szCs w:val="26"/>
              </w:rPr>
              <w:t xml:space="preserve"> объекты налогообложения, включенные в перечень, определяемый в соответствии с пунктом 7 статьи 378.2 Налогового Кодекса РФ, объекты налогообложения, предусмотренные абзацем вторым пункта 10 статьи 378.2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Налогового Кодекса РФ;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53833" w14:textId="77777777" w:rsidR="00211D57" w:rsidRPr="002E266B" w:rsidRDefault="00211D57" w:rsidP="0036084A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7D9D94A" w14:textId="77777777" w:rsidR="00211D57" w:rsidRPr="002E266B" w:rsidRDefault="00211D57" w:rsidP="0036084A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3B71C0C7" w14:textId="77777777" w:rsidR="00211D57" w:rsidRPr="002E266B" w:rsidRDefault="00211D57" w:rsidP="0036084A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266B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  <w:p w14:paraId="15FD646B" w14:textId="77777777" w:rsidR="00211D57" w:rsidRPr="002E266B" w:rsidRDefault="00211D57" w:rsidP="0036084A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11D57" w:rsidRPr="002E266B" w14:paraId="25449D73" w14:textId="77777777" w:rsidTr="0036084A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CF2D5" w14:textId="77777777" w:rsidR="00211D57" w:rsidRPr="000613B8" w:rsidRDefault="005F3616" w:rsidP="005F3616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5.3 </w:t>
            </w:r>
            <w:r w:rsidR="00211D57" w:rsidRPr="000613B8">
              <w:rPr>
                <w:rFonts w:ascii="Times New Roman" w:hAnsi="Times New Roman" w:cs="Times New Roman"/>
                <w:sz w:val="26"/>
                <w:szCs w:val="26"/>
              </w:rPr>
              <w:t xml:space="preserve">объекты налогообложения, кадастровая стоимость каждого из которых превышает 300 миллионов рублей, </w:t>
            </w:r>
            <w:r w:rsidR="00211D57" w:rsidRPr="000613B8">
              <w:rPr>
                <w:rFonts w:ascii="Times New Roman" w:hAnsi="Times New Roman" w:cs="Times New Roman"/>
                <w:b/>
                <w:sz w:val="26"/>
                <w:szCs w:val="26"/>
              </w:rPr>
              <w:t>за исключением объектов незавершенного строительства, проектируемым назначением которых является многоквартирный дом;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CA362" w14:textId="77777777" w:rsidR="00211D57" w:rsidRPr="000613B8" w:rsidRDefault="00211D57" w:rsidP="0036084A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0613B8">
              <w:rPr>
                <w:rFonts w:ascii="Times New Roman" w:hAnsi="Times New Roman" w:cs="Times New Roman"/>
                <w:sz w:val="26"/>
                <w:szCs w:val="26"/>
              </w:rPr>
              <w:t>2,5</w:t>
            </w:r>
          </w:p>
        </w:tc>
      </w:tr>
      <w:tr w:rsidR="00211D57" w:rsidRPr="002E266B" w14:paraId="2BC9F71E" w14:textId="77777777" w:rsidTr="0036084A"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91D1E" w14:textId="77777777" w:rsidR="00211D57" w:rsidRPr="002E266B" w:rsidRDefault="005F3616" w:rsidP="0036084A">
            <w:pPr>
              <w:pStyle w:val="a3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5.4 </w:t>
            </w:r>
            <w:r w:rsidR="00211D57" w:rsidRPr="002E266B">
              <w:rPr>
                <w:rFonts w:ascii="Times New Roman" w:hAnsi="Times New Roman" w:cs="Times New Roman"/>
                <w:sz w:val="26"/>
                <w:szCs w:val="26"/>
              </w:rPr>
              <w:t xml:space="preserve"> прочие объекты налогообложения</w:t>
            </w:r>
            <w:r w:rsidR="00211D5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EE7A7" w14:textId="77777777" w:rsidR="00211D57" w:rsidRPr="002E266B" w:rsidRDefault="00211D57" w:rsidP="0036084A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266B">
              <w:rPr>
                <w:rFonts w:ascii="Times New Roman" w:hAnsi="Times New Roman" w:cs="Times New Roman"/>
                <w:sz w:val="26"/>
                <w:szCs w:val="26"/>
              </w:rPr>
              <w:t>0,5</w:t>
            </w:r>
          </w:p>
        </w:tc>
      </w:tr>
    </w:tbl>
    <w:p w14:paraId="7E1A00B4" w14:textId="77777777" w:rsidR="00211D57" w:rsidRPr="00211D57" w:rsidRDefault="00211D57" w:rsidP="00211D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699EC2E" w14:textId="77777777" w:rsidR="00211D57" w:rsidRPr="00211D57" w:rsidRDefault="00211D57" w:rsidP="00211D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A06850B" w14:textId="77777777" w:rsidR="00211D57" w:rsidRPr="00211D57" w:rsidRDefault="00211D57" w:rsidP="00211D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072AB2CB" w14:textId="77777777" w:rsidR="00211D57" w:rsidRPr="00211D57" w:rsidRDefault="00211D57" w:rsidP="00211D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11D57">
        <w:rPr>
          <w:rFonts w:ascii="Times New Roman" w:eastAsia="Times New Roman" w:hAnsi="Times New Roman" w:cs="Times New Roman"/>
          <w:sz w:val="28"/>
          <w:szCs w:val="28"/>
        </w:rPr>
        <w:t>6. Налоговые льготы</w:t>
      </w:r>
    </w:p>
    <w:p w14:paraId="0C19C747" w14:textId="77777777" w:rsidR="00211D57" w:rsidRPr="00211D57" w:rsidRDefault="00211D57" w:rsidP="00211D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3FEA4BE" w14:textId="77777777" w:rsidR="00211D57" w:rsidRPr="00211D57" w:rsidRDefault="00211D57" w:rsidP="00211D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1D57">
        <w:rPr>
          <w:rFonts w:ascii="Times New Roman" w:eastAsia="Times New Roman" w:hAnsi="Times New Roman" w:cs="Times New Roman"/>
          <w:sz w:val="28"/>
          <w:szCs w:val="28"/>
        </w:rPr>
        <w:t xml:space="preserve">6.1. Установить, что для граждан, имеющих в собственности имущество, являющееся объектом налогообложения на территории </w:t>
      </w:r>
      <w:r w:rsidR="005F3616">
        <w:rPr>
          <w:rFonts w:ascii="Times New Roman" w:eastAsia="Times New Roman" w:hAnsi="Times New Roman" w:cs="Times New Roman"/>
          <w:sz w:val="28"/>
          <w:szCs w:val="28"/>
        </w:rPr>
        <w:t>сельского поселения Тимаш</w:t>
      </w:r>
      <w:r w:rsidRPr="00211D57">
        <w:rPr>
          <w:rFonts w:ascii="Times New Roman" w:eastAsia="Times New Roman" w:hAnsi="Times New Roman" w:cs="Times New Roman"/>
          <w:sz w:val="28"/>
          <w:szCs w:val="28"/>
        </w:rPr>
        <w:t xml:space="preserve">евский сельсовет , льготы, установленные в соответствии со </w:t>
      </w:r>
      <w:hyperlink r:id="rId9" w:history="1">
        <w:r w:rsidRPr="00211D57">
          <w:rPr>
            <w:rFonts w:ascii="Times New Roman" w:eastAsia="Times New Roman" w:hAnsi="Times New Roman" w:cs="Times New Roman"/>
            <w:sz w:val="28"/>
            <w:szCs w:val="28"/>
          </w:rPr>
          <w:t>статьей 407</w:t>
        </w:r>
      </w:hyperlink>
      <w:r w:rsidRPr="00211D57">
        <w:rPr>
          <w:rFonts w:ascii="Times New Roman" w:eastAsia="Times New Roman" w:hAnsi="Times New Roman" w:cs="Times New Roman"/>
          <w:sz w:val="28"/>
          <w:szCs w:val="28"/>
        </w:rPr>
        <w:t xml:space="preserve"> Налогового кодекса Российской Федерации, действуют в полном объеме.</w:t>
      </w:r>
    </w:p>
    <w:p w14:paraId="6B02DE78" w14:textId="77777777" w:rsidR="00211D57" w:rsidRPr="00211D57" w:rsidRDefault="00211D57" w:rsidP="00211D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81D8C70" w14:textId="77777777" w:rsidR="00211D57" w:rsidRPr="00211D57" w:rsidRDefault="00211D57" w:rsidP="00211D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11D57">
        <w:rPr>
          <w:rFonts w:ascii="Times New Roman" w:eastAsia="Times New Roman" w:hAnsi="Times New Roman" w:cs="Times New Roman"/>
          <w:sz w:val="28"/>
          <w:szCs w:val="28"/>
        </w:rPr>
        <w:t>7. Порядок исчисления суммы налога</w:t>
      </w:r>
    </w:p>
    <w:p w14:paraId="50A1A5CA" w14:textId="77777777" w:rsidR="00211D57" w:rsidRPr="00211D57" w:rsidRDefault="00211D57" w:rsidP="00211D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4620EF2" w14:textId="77777777" w:rsidR="00211D57" w:rsidRPr="00211D57" w:rsidRDefault="00211D57" w:rsidP="00211D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1D57">
        <w:rPr>
          <w:rFonts w:ascii="Times New Roman" w:eastAsia="Times New Roman" w:hAnsi="Times New Roman" w:cs="Times New Roman"/>
          <w:sz w:val="28"/>
          <w:szCs w:val="28"/>
        </w:rPr>
        <w:t xml:space="preserve">7.1. Сумма налога исчисляется налоговыми органами по истечении налогового периода отдельно по каждому объекту налогообложения как соответствующая налоговой ставке процентная доля налоговой базы с учетом особенностей, установленных </w:t>
      </w:r>
      <w:hyperlink r:id="rId10" w:history="1">
        <w:r w:rsidRPr="00211D57">
          <w:rPr>
            <w:rFonts w:ascii="Times New Roman" w:eastAsia="Times New Roman" w:hAnsi="Times New Roman" w:cs="Times New Roman"/>
            <w:sz w:val="28"/>
            <w:szCs w:val="28"/>
          </w:rPr>
          <w:t>статьей 408</w:t>
        </w:r>
      </w:hyperlink>
      <w:r w:rsidRPr="00211D57">
        <w:rPr>
          <w:rFonts w:ascii="Times New Roman" w:eastAsia="Times New Roman" w:hAnsi="Times New Roman" w:cs="Times New Roman"/>
          <w:sz w:val="28"/>
          <w:szCs w:val="28"/>
        </w:rPr>
        <w:t xml:space="preserve"> Налогового кодекса Российской Федерации.</w:t>
      </w:r>
    </w:p>
    <w:p w14:paraId="20E44E94" w14:textId="77777777" w:rsidR="00211D57" w:rsidRPr="00211D57" w:rsidRDefault="00211D57" w:rsidP="00211D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 w:themeFill="background1"/>
        </w:rPr>
      </w:pPr>
      <w:r w:rsidRPr="00211D57">
        <w:rPr>
          <w:rFonts w:ascii="Times New Roman" w:eastAsia="Times New Roman" w:hAnsi="Times New Roman" w:cs="Times New Roman"/>
          <w:color w:val="22272F"/>
          <w:sz w:val="28"/>
          <w:szCs w:val="28"/>
        </w:rPr>
        <w:t>7.2. Сумма налога исчисляется на основании сведений, имеющихся у органов, осуществляющих государственный кадастровый учет и государственную регистрацию прав на недвижимое имущество, и иных</w:t>
      </w:r>
      <w:r w:rsidRPr="00211D57">
        <w:rPr>
          <w:rFonts w:ascii="Times New Roman" w:eastAsia="Times New Roman" w:hAnsi="Times New Roman" w:cs="Times New Roman"/>
          <w:i/>
          <w:iCs/>
          <w:color w:val="22272F"/>
          <w:sz w:val="28"/>
          <w:szCs w:val="28"/>
        </w:rPr>
        <w:t xml:space="preserve"> </w:t>
      </w:r>
      <w:r w:rsidRPr="00211D57">
        <w:rPr>
          <w:rFonts w:ascii="Times New Roman" w:eastAsia="Times New Roman" w:hAnsi="Times New Roman" w:cs="Times New Roman"/>
          <w:color w:val="22272F"/>
          <w:sz w:val="28"/>
          <w:szCs w:val="28"/>
        </w:rPr>
        <w:t xml:space="preserve">сведений, представленных в налоговые органы в соответствии с Налоговым </w:t>
      </w:r>
      <w:r w:rsidRPr="00211D57">
        <w:rPr>
          <w:rFonts w:ascii="Times New Roman" w:eastAsia="Times New Roman" w:hAnsi="Times New Roman" w:cs="Times New Roman"/>
          <w:color w:val="22272F"/>
          <w:sz w:val="28"/>
          <w:szCs w:val="28"/>
        </w:rPr>
        <w:lastRenderedPageBreak/>
        <w:t>Кодексом Российской Федерации и другими федеральными законами</w:t>
      </w:r>
      <w:r w:rsidRPr="00211D57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 w:themeFill="background1"/>
        </w:rPr>
        <w:t>.</w:t>
      </w:r>
    </w:p>
    <w:p w14:paraId="71A7567C" w14:textId="77777777" w:rsidR="00211D57" w:rsidRPr="00211D57" w:rsidRDefault="00211D57" w:rsidP="00211D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BADC144" w14:textId="77777777" w:rsidR="00211D57" w:rsidRPr="00211D57" w:rsidRDefault="00211D57" w:rsidP="00211D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11D57">
        <w:rPr>
          <w:rFonts w:ascii="Times New Roman" w:eastAsia="Times New Roman" w:hAnsi="Times New Roman" w:cs="Times New Roman"/>
          <w:sz w:val="28"/>
          <w:szCs w:val="28"/>
        </w:rPr>
        <w:t>8. Порядок и сроки уплаты налога</w:t>
      </w:r>
    </w:p>
    <w:p w14:paraId="13DC2F0A" w14:textId="77777777" w:rsidR="00211D57" w:rsidRPr="00211D57" w:rsidRDefault="00211D57" w:rsidP="00211D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105443D" w14:textId="77777777" w:rsidR="00211D57" w:rsidRPr="00211D57" w:rsidRDefault="00211D57" w:rsidP="00211D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2272F"/>
          <w:sz w:val="28"/>
          <w:szCs w:val="28"/>
        </w:rPr>
      </w:pPr>
      <w:r w:rsidRPr="00211D57">
        <w:rPr>
          <w:rFonts w:ascii="Times New Roman" w:eastAsia="Times New Roman" w:hAnsi="Times New Roman" w:cs="Times New Roman"/>
          <w:sz w:val="28"/>
          <w:szCs w:val="28"/>
        </w:rPr>
        <w:t>8.1. Налог подлежит уплате налогоплательщиками в срок не позднее 1 декабря года, следующего за истекшим налоговым периодом,</w:t>
      </w:r>
      <w:r w:rsidRPr="00211D57">
        <w:rPr>
          <w:rFonts w:ascii="Times New Roman" w:eastAsia="Times New Roman" w:hAnsi="Times New Roman" w:cs="Times New Roman"/>
          <w:i/>
          <w:iCs/>
          <w:color w:val="22272F"/>
          <w:sz w:val="25"/>
          <w:szCs w:val="25"/>
        </w:rPr>
        <w:t xml:space="preserve"> </w:t>
      </w:r>
      <w:r w:rsidRPr="00211D57">
        <w:rPr>
          <w:rFonts w:ascii="Times New Roman" w:eastAsia="Times New Roman" w:hAnsi="Times New Roman" w:cs="Times New Roman"/>
          <w:color w:val="22272F"/>
          <w:sz w:val="28"/>
          <w:szCs w:val="28"/>
        </w:rPr>
        <w:t>если иное не предусмотрено налоговым кодексом Российской Федерации.</w:t>
      </w:r>
    </w:p>
    <w:p w14:paraId="42179514" w14:textId="77777777" w:rsidR="00211D57" w:rsidRPr="00211D57" w:rsidRDefault="00211D57" w:rsidP="00211D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1D57">
        <w:rPr>
          <w:rFonts w:ascii="Times New Roman" w:eastAsia="Times New Roman" w:hAnsi="Times New Roman" w:cs="Times New Roman"/>
          <w:sz w:val="28"/>
          <w:szCs w:val="28"/>
        </w:rPr>
        <w:t>Налог, исчисленный по результатам перерасчета суммы ранее исчисленного налога, подлежит уплате налогоплательщиками в срок не позднее 28-го числа третьего месяца, следующего за месяцем, в котором сформировано налоговое уведомление в связи с данным перерасчетом.</w:t>
      </w:r>
    </w:p>
    <w:p w14:paraId="1DBEED98" w14:textId="77777777" w:rsidR="00211D57" w:rsidRPr="00211D57" w:rsidRDefault="00211D57" w:rsidP="00211D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1D57">
        <w:rPr>
          <w:rFonts w:ascii="Times New Roman" w:eastAsia="Times New Roman" w:hAnsi="Times New Roman" w:cs="Times New Roman"/>
          <w:sz w:val="28"/>
          <w:szCs w:val="28"/>
        </w:rPr>
        <w:t>8.2. Налог уплачивается по месту нахождения объекта налогообложения на основании налогового уведомления, направляемого налогоплательщику налоговым органом.</w:t>
      </w:r>
    </w:p>
    <w:p w14:paraId="40ADB08B" w14:textId="77777777" w:rsidR="00211D57" w:rsidRPr="00211D57" w:rsidRDefault="00211D57" w:rsidP="00211D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1D57">
        <w:rPr>
          <w:rFonts w:ascii="Times New Roman" w:eastAsia="Times New Roman" w:hAnsi="Times New Roman" w:cs="Times New Roman"/>
          <w:sz w:val="28"/>
          <w:szCs w:val="28"/>
        </w:rPr>
        <w:t>8.3. Направление налогового уведомления допускается не более чем за три налоговых периода, предшествующих календарному году его направления.</w:t>
      </w:r>
    </w:p>
    <w:p w14:paraId="625A938B" w14:textId="77777777" w:rsidR="00211D57" w:rsidRPr="00211D57" w:rsidRDefault="00211D57" w:rsidP="00211D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1D57">
        <w:rPr>
          <w:rFonts w:ascii="Times New Roman" w:eastAsia="Times New Roman" w:hAnsi="Times New Roman" w:cs="Times New Roman"/>
          <w:sz w:val="28"/>
          <w:szCs w:val="28"/>
        </w:rPr>
        <w:t>8.4. Налогоплательщик уплачивает налог не более чем за три налоговых периода, предшествующих календарному году направления налогового уведомления.</w:t>
      </w:r>
    </w:p>
    <w:p w14:paraId="47DB2D89" w14:textId="77777777" w:rsidR="00211D57" w:rsidRPr="00211D57" w:rsidRDefault="00211D57" w:rsidP="00211D5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E6ECC24" w14:textId="77777777" w:rsidR="00211D57" w:rsidRPr="002E266B" w:rsidRDefault="00211D57" w:rsidP="001522CA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B9A6615" w14:textId="77777777" w:rsidR="001522CA" w:rsidRPr="002E266B" w:rsidRDefault="001522CA" w:rsidP="001522CA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1522CA" w:rsidRPr="002E266B" w:rsidSect="0039644D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D4384"/>
    <w:multiLevelType w:val="hybridMultilevel"/>
    <w:tmpl w:val="AC0614C8"/>
    <w:lvl w:ilvl="0" w:tplc="0419000F">
      <w:start w:val="1"/>
      <w:numFmt w:val="decimal"/>
      <w:lvlText w:val="%1."/>
      <w:lvlJc w:val="left"/>
      <w:pPr>
        <w:ind w:left="26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7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9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  <w:rPr>
        <w:rFonts w:cs="Times New Roman"/>
      </w:rPr>
    </w:lvl>
  </w:abstractNum>
  <w:abstractNum w:abstractNumId="1" w15:restartNumberingAfterBreak="0">
    <w:nsid w:val="1C1E65B7"/>
    <w:multiLevelType w:val="hybridMultilevel"/>
    <w:tmpl w:val="2772B57E"/>
    <w:lvl w:ilvl="0" w:tplc="3A509F1E">
      <w:start w:val="1"/>
      <w:numFmt w:val="decimal"/>
      <w:lvlText w:val="%1."/>
      <w:lvlJc w:val="left"/>
      <w:pPr>
        <w:ind w:left="1099" w:hanging="39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FF355CB"/>
    <w:multiLevelType w:val="hybridMultilevel"/>
    <w:tmpl w:val="44E6BB0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F05479"/>
    <w:multiLevelType w:val="hybridMultilevel"/>
    <w:tmpl w:val="FE6AD630"/>
    <w:lvl w:ilvl="0" w:tplc="A2483D7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74B7E46"/>
    <w:multiLevelType w:val="hybridMultilevel"/>
    <w:tmpl w:val="21FC0EC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B0E52D8"/>
    <w:multiLevelType w:val="hybridMultilevel"/>
    <w:tmpl w:val="D83AB212"/>
    <w:lvl w:ilvl="0" w:tplc="FFF049E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F2F3513"/>
    <w:multiLevelType w:val="hybridMultilevel"/>
    <w:tmpl w:val="BF82621A"/>
    <w:lvl w:ilvl="0" w:tplc="A2483D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9B31420"/>
    <w:multiLevelType w:val="hybridMultilevel"/>
    <w:tmpl w:val="705ABF9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A417425"/>
    <w:multiLevelType w:val="hybridMultilevel"/>
    <w:tmpl w:val="4EA0E188"/>
    <w:lvl w:ilvl="0" w:tplc="D6C03EDE">
      <w:start w:val="1"/>
      <w:numFmt w:val="decimal"/>
      <w:lvlText w:val="%1."/>
      <w:lvlJc w:val="left"/>
      <w:pPr>
        <w:ind w:left="120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68FB423F"/>
    <w:multiLevelType w:val="hybridMultilevel"/>
    <w:tmpl w:val="5644D4CE"/>
    <w:lvl w:ilvl="0" w:tplc="158296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4"/>
  </w:num>
  <w:num w:numId="4">
    <w:abstractNumId w:val="8"/>
  </w:num>
  <w:num w:numId="5">
    <w:abstractNumId w:val="5"/>
  </w:num>
  <w:num w:numId="6">
    <w:abstractNumId w:val="6"/>
  </w:num>
  <w:num w:numId="7">
    <w:abstractNumId w:val="0"/>
  </w:num>
  <w:num w:numId="8">
    <w:abstractNumId w:val="3"/>
  </w:num>
  <w:num w:numId="9">
    <w:abstractNumId w:val="7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05B6"/>
    <w:rsid w:val="000613B8"/>
    <w:rsid w:val="00067E0F"/>
    <w:rsid w:val="000A486B"/>
    <w:rsid w:val="000C25B4"/>
    <w:rsid w:val="0010248F"/>
    <w:rsid w:val="001522CA"/>
    <w:rsid w:val="001F76DA"/>
    <w:rsid w:val="00211D57"/>
    <w:rsid w:val="0023480A"/>
    <w:rsid w:val="00263E61"/>
    <w:rsid w:val="002A5B84"/>
    <w:rsid w:val="002E0FE9"/>
    <w:rsid w:val="002E266B"/>
    <w:rsid w:val="0039644D"/>
    <w:rsid w:val="005262C9"/>
    <w:rsid w:val="005F3616"/>
    <w:rsid w:val="007B0B5C"/>
    <w:rsid w:val="007D7266"/>
    <w:rsid w:val="008573FC"/>
    <w:rsid w:val="0088733C"/>
    <w:rsid w:val="008B2FDC"/>
    <w:rsid w:val="009850AA"/>
    <w:rsid w:val="00996198"/>
    <w:rsid w:val="009B45A1"/>
    <w:rsid w:val="00A274E9"/>
    <w:rsid w:val="00CB366B"/>
    <w:rsid w:val="00CB3D94"/>
    <w:rsid w:val="00CE05B6"/>
    <w:rsid w:val="00D803BA"/>
    <w:rsid w:val="00DB64BD"/>
    <w:rsid w:val="00DF67F9"/>
    <w:rsid w:val="00E037A7"/>
    <w:rsid w:val="00EC72FB"/>
    <w:rsid w:val="00FC374E"/>
    <w:rsid w:val="00FE1220"/>
    <w:rsid w:val="00FF61BD"/>
    <w:rsid w:val="00FF6B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44866"/>
  <w15:docId w15:val="{649A2DCC-B135-400E-96BC-4D00F774C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374E"/>
  </w:style>
  <w:style w:type="paragraph" w:styleId="1">
    <w:name w:val="heading 1"/>
    <w:basedOn w:val="a"/>
    <w:next w:val="a"/>
    <w:link w:val="10"/>
    <w:qFormat/>
    <w:rsid w:val="00CE05B6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E05B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No Spacing"/>
    <w:link w:val="a4"/>
    <w:uiPriority w:val="99"/>
    <w:qFormat/>
    <w:rsid w:val="00CE05B6"/>
    <w:pPr>
      <w:spacing w:after="0" w:line="240" w:lineRule="auto"/>
    </w:pPr>
  </w:style>
  <w:style w:type="paragraph" w:customStyle="1" w:styleId="Style5">
    <w:name w:val="Style5"/>
    <w:basedOn w:val="a"/>
    <w:uiPriority w:val="99"/>
    <w:rsid w:val="00CE05B6"/>
    <w:pPr>
      <w:widowControl w:val="0"/>
      <w:autoSpaceDE w:val="0"/>
      <w:autoSpaceDN w:val="0"/>
      <w:adjustRightInd w:val="0"/>
      <w:spacing w:after="0" w:line="320" w:lineRule="exact"/>
      <w:ind w:hanging="35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Обычный1"/>
    <w:rsid w:val="00CE05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0">
    <w:name w:val="Заголовок 11"/>
    <w:basedOn w:val="11"/>
    <w:next w:val="11"/>
    <w:rsid w:val="00CE05B6"/>
    <w:pPr>
      <w:keepNext/>
      <w:jc w:val="center"/>
      <w:outlineLvl w:val="0"/>
    </w:pPr>
    <w:rPr>
      <w:b/>
      <w:bCs/>
      <w:sz w:val="24"/>
      <w:szCs w:val="24"/>
    </w:rPr>
  </w:style>
  <w:style w:type="paragraph" w:customStyle="1" w:styleId="51">
    <w:name w:val="Заголовок 51"/>
    <w:basedOn w:val="11"/>
    <w:next w:val="11"/>
    <w:rsid w:val="00CE05B6"/>
    <w:pPr>
      <w:keepNext/>
      <w:jc w:val="center"/>
      <w:outlineLvl w:val="4"/>
    </w:pPr>
    <w:rPr>
      <w:b/>
      <w:bCs/>
      <w:sz w:val="28"/>
      <w:szCs w:val="28"/>
    </w:rPr>
  </w:style>
  <w:style w:type="paragraph" w:customStyle="1" w:styleId="61">
    <w:name w:val="Заголовок 61"/>
    <w:basedOn w:val="11"/>
    <w:next w:val="11"/>
    <w:rsid w:val="00CE05B6"/>
    <w:pPr>
      <w:keepNext/>
      <w:jc w:val="center"/>
      <w:outlineLvl w:val="5"/>
    </w:pPr>
    <w:rPr>
      <w:b/>
      <w:bCs/>
      <w:sz w:val="36"/>
      <w:szCs w:val="36"/>
    </w:rPr>
  </w:style>
  <w:style w:type="character" w:customStyle="1" w:styleId="FontStyle11">
    <w:name w:val="Font Style11"/>
    <w:basedOn w:val="a0"/>
    <w:uiPriority w:val="99"/>
    <w:rsid w:val="00CE05B6"/>
    <w:rPr>
      <w:rFonts w:ascii="Times New Roman" w:hAnsi="Times New Roman" w:cs="Times New Roman" w:hint="default"/>
      <w:sz w:val="26"/>
      <w:szCs w:val="26"/>
    </w:rPr>
  </w:style>
  <w:style w:type="character" w:customStyle="1" w:styleId="a5">
    <w:name w:val="Цветовое выделение"/>
    <w:rsid w:val="00CE05B6"/>
    <w:rPr>
      <w:b/>
      <w:bCs/>
      <w:color w:val="000080"/>
      <w:sz w:val="20"/>
      <w:szCs w:val="20"/>
    </w:rPr>
  </w:style>
  <w:style w:type="table" w:styleId="a6">
    <w:name w:val="Table Grid"/>
    <w:basedOn w:val="a1"/>
    <w:uiPriority w:val="59"/>
    <w:rsid w:val="00CE05B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7">
    <w:name w:val="Hyperlink"/>
    <w:basedOn w:val="a0"/>
    <w:uiPriority w:val="99"/>
    <w:semiHidden/>
    <w:unhideWhenUsed/>
    <w:rsid w:val="00CE05B6"/>
    <w:rPr>
      <w:color w:val="0000FF"/>
      <w:u w:val="single"/>
    </w:rPr>
  </w:style>
  <w:style w:type="character" w:customStyle="1" w:styleId="a4">
    <w:name w:val="Без интервала Знак"/>
    <w:link w:val="a3"/>
    <w:uiPriority w:val="99"/>
    <w:qFormat/>
    <w:rsid w:val="000613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0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44B3313789E667B97E0AA16EEC72864B96D9CF53EDC23E5BC0EB1ABC784C8843A05AB9FC921F8DnFVBM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xn--80aagaiedbykgdhjxrg2apgdc0a9u.xn--p1ai/wp-content/uploads/2020/02/%D1%80%D0%B5%D1%88-154%D0%B7%D0%B5%D0%BC-%D0%BA%D0%BE%D0%BD%D1%82%D1%80-2013.pdf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44B3313789E667B97E0AA16EEC72864B96D9CF53EDC23E5BC0EB1ABC784C8843A05AB9FC92188EnFV9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4B3313789E667B97E0AA16EEC72864B96D9CF53EDC23E5BC0EB1ABC784C8843A05AB9FC921F87nFV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8B4CD2-988C-48F2-AA0C-112B3CD2E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1064</Words>
  <Characters>6071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</cp:lastModifiedBy>
  <cp:revision>11</cp:revision>
  <cp:lastPrinted>2026-07-20T09:50:00Z</cp:lastPrinted>
  <dcterms:created xsi:type="dcterms:W3CDTF">2026-06-09T07:18:00Z</dcterms:created>
  <dcterms:modified xsi:type="dcterms:W3CDTF">2026-10-20T05:08:00Z</dcterms:modified>
</cp:coreProperties>
</file>