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45" w:rsidRDefault="00E26E45" w:rsidP="0021235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212353" w:rsidRDefault="00212353" w:rsidP="0021235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30A01" w:rsidRPr="00AE1E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      </w:t>
      </w:r>
    </w:p>
    <w:p w:rsidR="00212353" w:rsidRDefault="00212353" w:rsidP="0021235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Муниципального образования   </w:t>
      </w:r>
    </w:p>
    <w:p w:rsidR="00212353" w:rsidRDefault="00212353" w:rsidP="0021235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Тимашевский сельсовет                                                                 </w:t>
      </w:r>
    </w:p>
    <w:p w:rsidR="00930A01" w:rsidRPr="00AE1E4E" w:rsidRDefault="00212353" w:rsidP="0021235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Сакмарского  района</w:t>
      </w:r>
    </w:p>
    <w:p w:rsidR="00930A01" w:rsidRPr="00AE1E4E" w:rsidRDefault="00212353" w:rsidP="0021235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Оренбургской области</w:t>
      </w:r>
    </w:p>
    <w:p w:rsidR="00930A01" w:rsidRPr="00AE1E4E" w:rsidRDefault="00212353" w:rsidP="0021235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третьего </w:t>
      </w:r>
      <w:r w:rsidR="00930A01" w:rsidRPr="00AE1E4E">
        <w:rPr>
          <w:rFonts w:ascii="Times New Roman" w:hAnsi="Times New Roman" w:cs="Times New Roman"/>
          <w:sz w:val="28"/>
          <w:szCs w:val="28"/>
        </w:rPr>
        <w:t>созыва</w:t>
      </w:r>
    </w:p>
    <w:p w:rsidR="00930A01" w:rsidRDefault="00930A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3052" w:rsidRPr="00AE1E4E" w:rsidRDefault="001C30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0A01" w:rsidRDefault="001C3052" w:rsidP="001C305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30A01" w:rsidRPr="00AE1E4E">
        <w:rPr>
          <w:rFonts w:ascii="Times New Roman" w:hAnsi="Times New Roman" w:cs="Times New Roman"/>
          <w:sz w:val="28"/>
          <w:szCs w:val="28"/>
        </w:rPr>
        <w:t>РЕШЕНИЕ</w:t>
      </w:r>
    </w:p>
    <w:p w:rsidR="001C3052" w:rsidRPr="00AE1E4E" w:rsidRDefault="001C3052" w:rsidP="001C305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30A01" w:rsidRPr="00AE1E4E" w:rsidRDefault="001C3052" w:rsidP="001C305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25.11.2019г.                                                                                        </w:t>
      </w:r>
      <w:r w:rsidR="00212353">
        <w:rPr>
          <w:rFonts w:ascii="Times New Roman" w:hAnsi="Times New Roman" w:cs="Times New Roman"/>
          <w:sz w:val="28"/>
          <w:szCs w:val="28"/>
        </w:rPr>
        <w:t xml:space="preserve"> N 86</w:t>
      </w:r>
    </w:p>
    <w:p w:rsidR="00930A01" w:rsidRPr="00AE1E4E" w:rsidRDefault="00930A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0A01" w:rsidRDefault="00930A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Об утверждени</w:t>
      </w:r>
      <w:r w:rsidR="00212353">
        <w:rPr>
          <w:rFonts w:ascii="Times New Roman" w:hAnsi="Times New Roman" w:cs="Times New Roman"/>
          <w:sz w:val="28"/>
          <w:szCs w:val="28"/>
        </w:rPr>
        <w:t>и Положения                                                                                        "О земельном налоге</w:t>
      </w:r>
    </w:p>
    <w:p w:rsidR="00212353" w:rsidRPr="00AE1E4E" w:rsidRDefault="00212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0A01" w:rsidRPr="00AE1E4E" w:rsidRDefault="0093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8" w:history="1">
        <w:r w:rsidRPr="00AE1E4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E4E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</w:t>
      </w:r>
      <w:r w:rsidR="007E34B5" w:rsidRPr="00AE1E4E">
        <w:rPr>
          <w:rFonts w:ascii="Times New Roman" w:hAnsi="Times New Roman" w:cs="Times New Roman"/>
          <w:sz w:val="28"/>
          <w:szCs w:val="28"/>
        </w:rPr>
        <w:t>Тимашевский</w:t>
      </w:r>
      <w:r w:rsidRPr="00AE1E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E34B5" w:rsidRPr="00AE1E4E">
        <w:rPr>
          <w:rFonts w:ascii="Times New Roman" w:hAnsi="Times New Roman" w:cs="Times New Roman"/>
          <w:sz w:val="28"/>
          <w:szCs w:val="28"/>
        </w:rPr>
        <w:t xml:space="preserve"> Сакмарского</w:t>
      </w:r>
      <w:r w:rsidRPr="00AE1E4E">
        <w:rPr>
          <w:rFonts w:ascii="Times New Roman" w:hAnsi="Times New Roman" w:cs="Times New Roman"/>
          <w:sz w:val="28"/>
          <w:szCs w:val="28"/>
        </w:rPr>
        <w:t xml:space="preserve"> района, Совет депутатов муниципального образования </w:t>
      </w:r>
      <w:r w:rsidR="007E34B5" w:rsidRPr="00AE1E4E">
        <w:rPr>
          <w:rFonts w:ascii="Times New Roman" w:hAnsi="Times New Roman" w:cs="Times New Roman"/>
          <w:sz w:val="28"/>
          <w:szCs w:val="28"/>
        </w:rPr>
        <w:t>Тимашевский</w:t>
      </w:r>
      <w:r w:rsidRPr="00AE1E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E34B5" w:rsidRPr="00AE1E4E">
        <w:rPr>
          <w:rFonts w:ascii="Times New Roman" w:hAnsi="Times New Roman" w:cs="Times New Roman"/>
          <w:sz w:val="28"/>
          <w:szCs w:val="28"/>
        </w:rPr>
        <w:t xml:space="preserve"> Сакмарского </w:t>
      </w:r>
      <w:r w:rsidRPr="00AE1E4E">
        <w:rPr>
          <w:rFonts w:ascii="Times New Roman" w:hAnsi="Times New Roman" w:cs="Times New Roman"/>
          <w:sz w:val="28"/>
          <w:szCs w:val="28"/>
        </w:rPr>
        <w:t>района</w:t>
      </w:r>
    </w:p>
    <w:p w:rsidR="00930A01" w:rsidRPr="00AE1E4E" w:rsidRDefault="0093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РЕШИЛ:</w:t>
      </w:r>
    </w:p>
    <w:p w:rsidR="00930A01" w:rsidRPr="00AE1E4E" w:rsidRDefault="0093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0A01" w:rsidRPr="00AE1E4E" w:rsidRDefault="00930A01" w:rsidP="0061600A">
      <w:pPr>
        <w:pStyle w:val="ConsPlusNormal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54" w:history="1">
        <w:r w:rsidRPr="00AE1E4E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AE1E4E">
        <w:rPr>
          <w:rFonts w:ascii="Times New Roman" w:hAnsi="Times New Roman" w:cs="Times New Roman"/>
          <w:sz w:val="28"/>
          <w:szCs w:val="28"/>
        </w:rPr>
        <w:t xml:space="preserve"> "О земельном налоге" муниципального образования  </w:t>
      </w:r>
      <w:r w:rsidR="007E34B5" w:rsidRPr="00AE1E4E">
        <w:rPr>
          <w:rFonts w:ascii="Times New Roman" w:hAnsi="Times New Roman" w:cs="Times New Roman"/>
          <w:sz w:val="28"/>
          <w:szCs w:val="28"/>
        </w:rPr>
        <w:t xml:space="preserve"> Тимашевский с</w:t>
      </w:r>
      <w:r w:rsidRPr="00AE1E4E">
        <w:rPr>
          <w:rFonts w:ascii="Times New Roman" w:hAnsi="Times New Roman" w:cs="Times New Roman"/>
          <w:sz w:val="28"/>
          <w:szCs w:val="28"/>
        </w:rPr>
        <w:t xml:space="preserve">ельсовет </w:t>
      </w:r>
      <w:r w:rsidR="007E34B5" w:rsidRPr="00AE1E4E">
        <w:rPr>
          <w:rFonts w:ascii="Times New Roman" w:hAnsi="Times New Roman" w:cs="Times New Roman"/>
          <w:sz w:val="28"/>
          <w:szCs w:val="28"/>
        </w:rPr>
        <w:t>Сакмарского</w:t>
      </w:r>
      <w:r w:rsidRPr="00AE1E4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5E2108" w:rsidRPr="00AE1E4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E2108" w:rsidRPr="00AE1E4E" w:rsidRDefault="005E2108" w:rsidP="0061600A">
      <w:pPr>
        <w:pStyle w:val="ConsPlusNormal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Признать утратившим силу решени</w:t>
      </w:r>
      <w:r w:rsidR="007E34B5" w:rsidRPr="00AE1E4E">
        <w:rPr>
          <w:rFonts w:ascii="Times New Roman" w:hAnsi="Times New Roman" w:cs="Times New Roman"/>
          <w:sz w:val="28"/>
          <w:szCs w:val="28"/>
        </w:rPr>
        <w:t>е</w:t>
      </w:r>
      <w:r w:rsidRPr="00AE1E4E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7E34B5" w:rsidRPr="00AE1E4E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Pr="00AE1E4E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7E34B5" w:rsidRPr="00AE1E4E">
        <w:rPr>
          <w:rFonts w:ascii="Times New Roman" w:hAnsi="Times New Roman" w:cs="Times New Roman"/>
          <w:sz w:val="28"/>
          <w:szCs w:val="28"/>
        </w:rPr>
        <w:t xml:space="preserve">Сакмарского </w:t>
      </w:r>
      <w:r w:rsidRPr="00AE1E4E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="007E34B5" w:rsidRPr="00AE1E4E">
        <w:rPr>
          <w:rFonts w:ascii="Times New Roman" w:hAnsi="Times New Roman" w:cs="Times New Roman"/>
          <w:sz w:val="28"/>
          <w:szCs w:val="28"/>
        </w:rPr>
        <w:t xml:space="preserve"> </w:t>
      </w:r>
      <w:r w:rsidR="00AE1E4E" w:rsidRPr="00AE1E4E">
        <w:rPr>
          <w:rFonts w:ascii="Times New Roman" w:hAnsi="Times New Roman" w:cs="Times New Roman"/>
          <w:sz w:val="28"/>
          <w:szCs w:val="28"/>
        </w:rPr>
        <w:t>№ 62 от 19.11.2018г</w:t>
      </w:r>
      <w:r w:rsidR="00212353">
        <w:rPr>
          <w:rFonts w:ascii="Times New Roman" w:hAnsi="Times New Roman" w:cs="Times New Roman"/>
          <w:sz w:val="28"/>
          <w:szCs w:val="28"/>
        </w:rPr>
        <w:t>.</w:t>
      </w:r>
      <w:r w:rsidR="00AE1E4E" w:rsidRPr="00AE1E4E">
        <w:rPr>
          <w:rFonts w:ascii="Times New Roman" w:hAnsi="Times New Roman" w:cs="Times New Roman"/>
          <w:sz w:val="28"/>
          <w:szCs w:val="28"/>
        </w:rPr>
        <w:t xml:space="preserve"> </w:t>
      </w:r>
      <w:r w:rsidR="00212353">
        <w:rPr>
          <w:rFonts w:ascii="Times New Roman" w:hAnsi="Times New Roman" w:cs="Times New Roman"/>
          <w:sz w:val="28"/>
          <w:szCs w:val="28"/>
        </w:rPr>
        <w:t xml:space="preserve">Об утверждении положения « О земельном налоге» </w:t>
      </w:r>
      <w:r w:rsidR="007E34B5" w:rsidRPr="00AE1E4E">
        <w:rPr>
          <w:rFonts w:ascii="Times New Roman" w:hAnsi="Times New Roman" w:cs="Times New Roman"/>
          <w:sz w:val="28"/>
          <w:szCs w:val="28"/>
        </w:rPr>
        <w:t xml:space="preserve"> </w:t>
      </w:r>
      <w:r w:rsidR="00AE1E4E" w:rsidRPr="00AE1E4E">
        <w:rPr>
          <w:rFonts w:ascii="Times New Roman" w:hAnsi="Times New Roman" w:cs="Times New Roman"/>
          <w:sz w:val="28"/>
          <w:szCs w:val="28"/>
        </w:rPr>
        <w:t>.</w:t>
      </w:r>
    </w:p>
    <w:p w:rsidR="00F8433E" w:rsidRPr="00AE1E4E" w:rsidRDefault="005E2108" w:rsidP="0061600A">
      <w:pPr>
        <w:pStyle w:val="ConsPlusNormal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не ранее чем по истечении одного месяца со дня официального опубликования в </w:t>
      </w:r>
      <w:r w:rsidR="00212353">
        <w:rPr>
          <w:rFonts w:ascii="Times New Roman" w:hAnsi="Times New Roman" w:cs="Times New Roman"/>
          <w:sz w:val="28"/>
          <w:szCs w:val="28"/>
        </w:rPr>
        <w:t>газете « Сакмарский экспресс</w:t>
      </w:r>
      <w:r w:rsidRPr="00AE1E4E">
        <w:rPr>
          <w:rFonts w:ascii="Times New Roman" w:hAnsi="Times New Roman" w:cs="Times New Roman"/>
          <w:sz w:val="28"/>
          <w:szCs w:val="28"/>
        </w:rPr>
        <w:t>» и не ранее 1-го числа очередного налогового периода по земельному налогу</w:t>
      </w:r>
      <w:r w:rsidR="00F8433E" w:rsidRPr="00AE1E4E">
        <w:rPr>
          <w:rFonts w:ascii="Times New Roman" w:hAnsi="Times New Roman" w:cs="Times New Roman"/>
          <w:sz w:val="28"/>
          <w:szCs w:val="28"/>
        </w:rPr>
        <w:t>.</w:t>
      </w:r>
    </w:p>
    <w:p w:rsidR="00930A01" w:rsidRPr="00AE1E4E" w:rsidRDefault="00F8433E" w:rsidP="0061600A">
      <w:pPr>
        <w:pStyle w:val="ConsPlusNormal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Возложить контроль за исполнением настоящего решени</w:t>
      </w:r>
      <w:r w:rsidR="00212353">
        <w:rPr>
          <w:rFonts w:ascii="Times New Roman" w:hAnsi="Times New Roman" w:cs="Times New Roman"/>
          <w:sz w:val="28"/>
          <w:szCs w:val="28"/>
        </w:rPr>
        <w:t>я на постоянную комиссию по бюджету.</w:t>
      </w:r>
    </w:p>
    <w:p w:rsidR="00930A01" w:rsidRPr="00AE1E4E" w:rsidRDefault="0093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7D9" w:rsidRPr="00AE1E4E" w:rsidRDefault="00666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7D9" w:rsidRPr="00AE1E4E" w:rsidRDefault="006667D9" w:rsidP="009C1B4E">
      <w:pPr>
        <w:pStyle w:val="ConsPlusNormal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Глава муници</w:t>
      </w:r>
      <w:r w:rsidR="00212353">
        <w:rPr>
          <w:rFonts w:ascii="Times New Roman" w:hAnsi="Times New Roman" w:cs="Times New Roman"/>
          <w:sz w:val="28"/>
          <w:szCs w:val="28"/>
        </w:rPr>
        <w:t>пального образования                                                М.А.Ильин</w:t>
      </w:r>
    </w:p>
    <w:p w:rsidR="006667D9" w:rsidRPr="00AE1E4E" w:rsidRDefault="00666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7D9" w:rsidRPr="00AE1E4E" w:rsidRDefault="00666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7D9" w:rsidRPr="00AE1E4E" w:rsidRDefault="00666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353" w:rsidRPr="001C3052" w:rsidRDefault="00E261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3052">
        <w:rPr>
          <w:rFonts w:ascii="Times New Roman" w:hAnsi="Times New Roman" w:cs="Times New Roman"/>
          <w:sz w:val="24"/>
          <w:szCs w:val="24"/>
        </w:rPr>
        <w:t xml:space="preserve">Разослано: </w:t>
      </w:r>
      <w:r w:rsidR="00212353" w:rsidRPr="001C3052">
        <w:rPr>
          <w:rFonts w:ascii="Times New Roman" w:hAnsi="Times New Roman" w:cs="Times New Roman"/>
          <w:sz w:val="24"/>
          <w:szCs w:val="24"/>
        </w:rPr>
        <w:t xml:space="preserve">администрация района, финансовый отдел, </w:t>
      </w:r>
      <w:r w:rsidR="001C3052">
        <w:rPr>
          <w:rFonts w:ascii="Times New Roman" w:hAnsi="Times New Roman" w:cs="Times New Roman"/>
          <w:sz w:val="24"/>
          <w:szCs w:val="24"/>
        </w:rPr>
        <w:t>налоговая,</w:t>
      </w:r>
      <w:r w:rsidR="00067B2F">
        <w:rPr>
          <w:rFonts w:ascii="Times New Roman" w:hAnsi="Times New Roman" w:cs="Times New Roman"/>
          <w:sz w:val="24"/>
          <w:szCs w:val="24"/>
        </w:rPr>
        <w:t xml:space="preserve"> </w:t>
      </w:r>
      <w:r w:rsidR="00212353" w:rsidRPr="001C3052">
        <w:rPr>
          <w:rFonts w:ascii="Times New Roman" w:hAnsi="Times New Roman" w:cs="Times New Roman"/>
          <w:sz w:val="24"/>
          <w:szCs w:val="24"/>
        </w:rPr>
        <w:t>членам комиссии</w:t>
      </w:r>
    </w:p>
    <w:p w:rsidR="00212353" w:rsidRPr="00AE1E4E" w:rsidRDefault="00212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7D9" w:rsidRPr="00AE1E4E" w:rsidRDefault="006667D9" w:rsidP="0066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667D9" w:rsidRPr="00AE1E4E" w:rsidRDefault="006667D9" w:rsidP="0066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667D9" w:rsidRPr="00AE1E4E" w:rsidRDefault="006667D9" w:rsidP="0066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E1E4E" w:rsidRDefault="008179A6" w:rsidP="0066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 xml:space="preserve"> Тимашевский </w:t>
      </w:r>
      <w:r w:rsidR="006667D9" w:rsidRPr="00AE1E4E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6667D9" w:rsidRPr="00AE1E4E" w:rsidRDefault="008179A6" w:rsidP="0066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Сакмарского</w:t>
      </w:r>
      <w:r w:rsidR="006667D9" w:rsidRPr="00AE1E4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667D9" w:rsidRPr="00AE1E4E" w:rsidRDefault="006667D9" w:rsidP="0066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6667D9" w:rsidRPr="00AE1E4E" w:rsidRDefault="001C3052" w:rsidP="0066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25.11.2019г.</w:t>
      </w:r>
      <w:r w:rsidR="006667D9" w:rsidRPr="00AE1E4E">
        <w:rPr>
          <w:rFonts w:ascii="Times New Roman" w:hAnsi="Times New Roman" w:cs="Times New Roman"/>
          <w:sz w:val="28"/>
          <w:szCs w:val="28"/>
        </w:rPr>
        <w:t xml:space="preserve"> № </w:t>
      </w:r>
      <w:r w:rsidR="00212353">
        <w:rPr>
          <w:rFonts w:ascii="Times New Roman" w:hAnsi="Times New Roman" w:cs="Times New Roman"/>
          <w:sz w:val="28"/>
          <w:szCs w:val="28"/>
        </w:rPr>
        <w:t>86</w:t>
      </w:r>
    </w:p>
    <w:p w:rsidR="006667D9" w:rsidRPr="00AE1E4E" w:rsidRDefault="006667D9" w:rsidP="0066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67D9" w:rsidRPr="00AE1E4E" w:rsidRDefault="00666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0A01" w:rsidRPr="00AE1E4E" w:rsidRDefault="00930A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  <w:r w:rsidRPr="00AE1E4E">
        <w:rPr>
          <w:rFonts w:ascii="Times New Roman" w:hAnsi="Times New Roman" w:cs="Times New Roman"/>
          <w:sz w:val="28"/>
          <w:szCs w:val="28"/>
        </w:rPr>
        <w:t>Положение</w:t>
      </w:r>
    </w:p>
    <w:p w:rsidR="00930A01" w:rsidRPr="00AE1E4E" w:rsidRDefault="00930A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о земельном налоге</w:t>
      </w:r>
    </w:p>
    <w:p w:rsidR="00930A01" w:rsidRPr="00AE1E4E" w:rsidRDefault="0093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0A01" w:rsidRPr="00AE1E4E" w:rsidRDefault="00930A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30A01" w:rsidRPr="00AE1E4E" w:rsidRDefault="0093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188" w:rsidRPr="00AE1E4E" w:rsidRDefault="00666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Настоящ</w:t>
      </w:r>
      <w:r w:rsidR="00E26188" w:rsidRPr="00AE1E4E">
        <w:rPr>
          <w:rFonts w:ascii="Times New Roman" w:hAnsi="Times New Roman" w:cs="Times New Roman"/>
          <w:sz w:val="28"/>
          <w:szCs w:val="28"/>
        </w:rPr>
        <w:t>и</w:t>
      </w:r>
      <w:r w:rsidRPr="00AE1E4E">
        <w:rPr>
          <w:rFonts w:ascii="Times New Roman" w:hAnsi="Times New Roman" w:cs="Times New Roman"/>
          <w:sz w:val="28"/>
          <w:szCs w:val="28"/>
        </w:rPr>
        <w:t>м</w:t>
      </w:r>
      <w:r w:rsidR="00930A01" w:rsidRPr="00AE1E4E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Pr="00AE1E4E">
        <w:rPr>
          <w:rFonts w:ascii="Times New Roman" w:hAnsi="Times New Roman" w:cs="Times New Roman"/>
          <w:sz w:val="28"/>
          <w:szCs w:val="28"/>
        </w:rPr>
        <w:t>м</w:t>
      </w:r>
      <w:r w:rsidR="00A4706A" w:rsidRPr="00AE1E4E">
        <w:rPr>
          <w:rFonts w:ascii="Times New Roman" w:hAnsi="Times New Roman" w:cs="Times New Roman"/>
          <w:sz w:val="28"/>
          <w:szCs w:val="28"/>
        </w:rPr>
        <w:t>,</w:t>
      </w:r>
      <w:r w:rsidRPr="00AE1E4E">
        <w:rPr>
          <w:rFonts w:ascii="Times New Roman" w:hAnsi="Times New Roman" w:cs="Times New Roman"/>
          <w:sz w:val="28"/>
          <w:szCs w:val="28"/>
        </w:rPr>
        <w:t xml:space="preserve"> в соответствии с Налоговым кодексом Российской Федерации</w:t>
      </w:r>
      <w:r w:rsidR="00A4706A" w:rsidRPr="00AE1E4E">
        <w:rPr>
          <w:rFonts w:ascii="Times New Roman" w:hAnsi="Times New Roman" w:cs="Times New Roman"/>
          <w:sz w:val="28"/>
          <w:szCs w:val="28"/>
        </w:rPr>
        <w:t>,</w:t>
      </w:r>
      <w:r w:rsidRPr="00AE1E4E">
        <w:rPr>
          <w:rFonts w:ascii="Times New Roman" w:hAnsi="Times New Roman" w:cs="Times New Roman"/>
          <w:sz w:val="28"/>
          <w:szCs w:val="28"/>
        </w:rPr>
        <w:t xml:space="preserve"> устанавливается и вводится в действии на территории муниципального образования </w:t>
      </w:r>
      <w:r w:rsidR="008179A6" w:rsidRPr="00AE1E4E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Pr="00AE1E4E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179A6" w:rsidRPr="00AE1E4E">
        <w:rPr>
          <w:rFonts w:ascii="Times New Roman" w:hAnsi="Times New Roman" w:cs="Times New Roman"/>
          <w:sz w:val="28"/>
          <w:szCs w:val="28"/>
        </w:rPr>
        <w:t>Сакмарского</w:t>
      </w:r>
      <w:r w:rsidRPr="00AE1E4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земельный налог, обязательный к уплате на территории муниципального образования</w:t>
      </w:r>
      <w:r w:rsidR="00E26188" w:rsidRPr="00AE1E4E">
        <w:rPr>
          <w:rFonts w:ascii="Times New Roman" w:hAnsi="Times New Roman" w:cs="Times New Roman"/>
          <w:sz w:val="28"/>
          <w:szCs w:val="28"/>
        </w:rPr>
        <w:t xml:space="preserve">, определяются налоговые ставки, налоговые льготы, налоговые вычеты, а также основания для их </w:t>
      </w:r>
      <w:r w:rsidR="00A4706A" w:rsidRPr="00AE1E4E">
        <w:rPr>
          <w:rFonts w:ascii="Times New Roman" w:hAnsi="Times New Roman" w:cs="Times New Roman"/>
          <w:sz w:val="28"/>
          <w:szCs w:val="28"/>
        </w:rPr>
        <w:t>предоставления</w:t>
      </w:r>
      <w:r w:rsidR="00E26188" w:rsidRPr="00AE1E4E">
        <w:rPr>
          <w:rFonts w:ascii="Times New Roman" w:hAnsi="Times New Roman" w:cs="Times New Roman"/>
          <w:sz w:val="28"/>
          <w:szCs w:val="28"/>
        </w:rPr>
        <w:t>. Иные положения, предусматривают прямое применение статей главы 31 Налогового кодекса Российской Федерации.</w:t>
      </w:r>
    </w:p>
    <w:p w:rsidR="00930A01" w:rsidRPr="00AE1E4E" w:rsidRDefault="0093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0A01" w:rsidRPr="00AE1E4E" w:rsidRDefault="00930A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2. Налоговые ставки</w:t>
      </w:r>
    </w:p>
    <w:p w:rsidR="00930A01" w:rsidRPr="00AE1E4E" w:rsidRDefault="0093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0A01" w:rsidRPr="00AE1E4E" w:rsidRDefault="0093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Ставки земельного налога устанавливаются от кадастровой стоимости в размере:</w:t>
      </w:r>
    </w:p>
    <w:p w:rsidR="009F078C" w:rsidRPr="00AE1E4E" w:rsidRDefault="00930A01" w:rsidP="00AC4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 xml:space="preserve">1) </w:t>
      </w:r>
      <w:r w:rsidR="008179A6" w:rsidRPr="00AE1E4E">
        <w:rPr>
          <w:rFonts w:ascii="Times New Roman" w:hAnsi="Times New Roman" w:cs="Times New Roman"/>
          <w:sz w:val="28"/>
          <w:szCs w:val="28"/>
        </w:rPr>
        <w:t>0,15</w:t>
      </w:r>
      <w:r w:rsidRPr="00AE1E4E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</w:t>
      </w:r>
      <w:r w:rsidR="00AC47CC" w:rsidRPr="00AE1E4E">
        <w:rPr>
          <w:rFonts w:ascii="Times New Roman" w:hAnsi="Times New Roman" w:cs="Times New Roman"/>
          <w:sz w:val="28"/>
          <w:szCs w:val="28"/>
        </w:rPr>
        <w:t>,</w:t>
      </w:r>
      <w:r w:rsidRPr="00AE1E4E">
        <w:rPr>
          <w:rFonts w:ascii="Times New Roman" w:hAnsi="Times New Roman" w:cs="Times New Roman"/>
          <w:sz w:val="28"/>
          <w:szCs w:val="28"/>
        </w:rPr>
        <w:t xml:space="preserve"> </w:t>
      </w:r>
      <w:r w:rsidR="009F078C" w:rsidRPr="00AE1E4E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F078C" w:rsidRPr="00AE1E4E" w:rsidRDefault="008179A6" w:rsidP="009F0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0,3</w:t>
      </w:r>
      <w:r w:rsidR="00AC47CC" w:rsidRPr="00AE1E4E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участков,</w:t>
      </w:r>
      <w:r w:rsidR="00930A01" w:rsidRPr="00AE1E4E">
        <w:rPr>
          <w:rFonts w:ascii="Times New Roman" w:hAnsi="Times New Roman" w:cs="Times New Roman"/>
          <w:sz w:val="28"/>
          <w:szCs w:val="28"/>
        </w:rPr>
        <w:t xml:space="preserve"> </w:t>
      </w:r>
      <w:r w:rsidR="009F078C" w:rsidRPr="00AE1E4E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9" w:history="1">
        <w:r w:rsidR="009F078C" w:rsidRPr="00AE1E4E">
          <w:rPr>
            <w:rFonts w:ascii="Times New Roman" w:hAnsi="Times New Roman" w:cs="Times New Roman"/>
            <w:color w:val="0000FF"/>
            <w:sz w:val="28"/>
            <w:szCs w:val="28"/>
          </w:rPr>
          <w:t>жилищным фондом</w:t>
        </w:r>
      </w:hyperlink>
      <w:r w:rsidR="009F078C" w:rsidRPr="00AE1E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9F078C" w:rsidRPr="00AE1E4E">
          <w:rPr>
            <w:rFonts w:ascii="Times New Roman" w:hAnsi="Times New Roman" w:cs="Times New Roman"/>
            <w:color w:val="0000FF"/>
            <w:sz w:val="28"/>
            <w:szCs w:val="28"/>
          </w:rPr>
          <w:t>объектами инженерной инфраструктуры</w:t>
        </w:r>
      </w:hyperlink>
      <w:r w:rsidR="009F078C" w:rsidRPr="00AE1E4E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9F078C" w:rsidRPr="00AE1E4E" w:rsidRDefault="008179A6" w:rsidP="009F0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0,3</w:t>
      </w:r>
      <w:r w:rsidR="00AC47CC" w:rsidRPr="00AE1E4E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участков, </w:t>
      </w:r>
      <w:r w:rsidR="009F078C" w:rsidRPr="00AE1E4E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1" w:history="1">
        <w:r w:rsidR="009F078C" w:rsidRPr="00AE1E4E">
          <w:rPr>
            <w:rFonts w:ascii="Times New Roman" w:hAnsi="Times New Roman" w:cs="Times New Roman"/>
            <w:color w:val="0000FF"/>
            <w:sz w:val="28"/>
            <w:szCs w:val="28"/>
          </w:rPr>
          <w:t>личного подсобного хозяйства</w:t>
        </w:r>
      </w:hyperlink>
      <w:r w:rsidR="009F078C" w:rsidRPr="00AE1E4E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</w:t>
      </w:r>
      <w:r w:rsidR="009F078C" w:rsidRPr="00AE1E4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12" w:history="1">
        <w:r w:rsidR="009F078C" w:rsidRPr="00AE1E4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9F078C" w:rsidRPr="00AE1E4E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9F078C" w:rsidRPr="00AE1E4E" w:rsidRDefault="008179A6" w:rsidP="009F0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0,3</w:t>
      </w:r>
      <w:r w:rsidR="00AC47CC" w:rsidRPr="00AE1E4E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 </w:t>
      </w:r>
      <w:r w:rsidR="009F078C" w:rsidRPr="00AE1E4E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hyperlink r:id="rId13" w:history="1">
        <w:r w:rsidR="009F078C" w:rsidRPr="00AE1E4E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="009F078C" w:rsidRPr="00AE1E4E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</w:t>
      </w:r>
      <w:r w:rsidR="00AE1E4E">
        <w:rPr>
          <w:rFonts w:ascii="Times New Roman" w:hAnsi="Times New Roman" w:cs="Times New Roman"/>
          <w:sz w:val="28"/>
          <w:szCs w:val="28"/>
        </w:rPr>
        <w:t>.</w:t>
      </w:r>
    </w:p>
    <w:p w:rsidR="00930A01" w:rsidRDefault="00930A01" w:rsidP="00AC4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2)</w:t>
      </w:r>
      <w:r w:rsidR="008179A6" w:rsidRPr="00AE1E4E">
        <w:rPr>
          <w:rFonts w:ascii="Times New Roman" w:hAnsi="Times New Roman" w:cs="Times New Roman"/>
          <w:sz w:val="28"/>
          <w:szCs w:val="28"/>
        </w:rPr>
        <w:t xml:space="preserve"> 1,5</w:t>
      </w:r>
      <w:r w:rsidRPr="00AE1E4E">
        <w:rPr>
          <w:rFonts w:ascii="Times New Roman" w:hAnsi="Times New Roman" w:cs="Times New Roman"/>
          <w:sz w:val="28"/>
          <w:szCs w:val="28"/>
        </w:rPr>
        <w:t xml:space="preserve"> процента в отношении прочих земельных участков.</w:t>
      </w:r>
    </w:p>
    <w:p w:rsidR="00AC47CC" w:rsidRPr="00AE1E4E" w:rsidRDefault="00AC47CC" w:rsidP="00AC4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5A1" w:rsidRPr="00AE1E4E" w:rsidRDefault="008179A6" w:rsidP="00AC4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825A1" w:rsidRPr="00AE1E4E">
        <w:rPr>
          <w:rFonts w:ascii="Times New Roman" w:hAnsi="Times New Roman" w:cs="Times New Roman"/>
          <w:sz w:val="28"/>
          <w:szCs w:val="28"/>
        </w:rPr>
        <w:t>3. Налоговые льготы</w:t>
      </w:r>
      <w:r w:rsidR="00AC47CC" w:rsidRPr="00AE1E4E">
        <w:rPr>
          <w:rFonts w:ascii="Times New Roman" w:hAnsi="Times New Roman" w:cs="Times New Roman"/>
          <w:sz w:val="28"/>
          <w:szCs w:val="28"/>
        </w:rPr>
        <w:t xml:space="preserve"> и вычеты</w:t>
      </w:r>
    </w:p>
    <w:p w:rsidR="007825A1" w:rsidRPr="00AE1E4E" w:rsidRDefault="009F37E1" w:rsidP="007825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Налоговые л</w:t>
      </w:r>
      <w:r w:rsidR="00930A01" w:rsidRPr="00AE1E4E">
        <w:rPr>
          <w:rFonts w:ascii="Times New Roman" w:hAnsi="Times New Roman" w:cs="Times New Roman"/>
          <w:sz w:val="28"/>
          <w:szCs w:val="28"/>
        </w:rPr>
        <w:t>ьготы</w:t>
      </w:r>
      <w:r w:rsidR="00CA35EB" w:rsidRPr="00AE1E4E">
        <w:rPr>
          <w:rFonts w:ascii="Times New Roman" w:hAnsi="Times New Roman" w:cs="Times New Roman"/>
          <w:sz w:val="28"/>
          <w:szCs w:val="28"/>
        </w:rPr>
        <w:t xml:space="preserve"> и </w:t>
      </w:r>
      <w:r w:rsidRPr="00AE1E4E">
        <w:rPr>
          <w:rFonts w:ascii="Times New Roman" w:hAnsi="Times New Roman" w:cs="Times New Roman"/>
          <w:sz w:val="28"/>
          <w:szCs w:val="28"/>
        </w:rPr>
        <w:t xml:space="preserve">налоговые </w:t>
      </w:r>
      <w:r w:rsidR="00CA35EB" w:rsidRPr="00AE1E4E">
        <w:rPr>
          <w:rFonts w:ascii="Times New Roman" w:hAnsi="Times New Roman" w:cs="Times New Roman"/>
          <w:sz w:val="28"/>
          <w:szCs w:val="28"/>
        </w:rPr>
        <w:t>вычеты</w:t>
      </w:r>
      <w:r w:rsidR="00930A01" w:rsidRPr="00AE1E4E">
        <w:rPr>
          <w:rFonts w:ascii="Times New Roman" w:hAnsi="Times New Roman" w:cs="Times New Roman"/>
          <w:sz w:val="28"/>
          <w:szCs w:val="28"/>
        </w:rPr>
        <w:t xml:space="preserve">, установленные в соответствии с Налоговым </w:t>
      </w:r>
      <w:hyperlink r:id="rId14" w:history="1">
        <w:r w:rsidR="00930A01" w:rsidRPr="00AE1E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30A01" w:rsidRPr="00AE1E4E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действуют в полном объеме.</w:t>
      </w:r>
    </w:p>
    <w:p w:rsidR="008179A6" w:rsidRPr="00AE1E4E" w:rsidRDefault="008179A6" w:rsidP="00782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Дополнительно к льготам, предоставленным налогоплательщикам статьей 395 Налогового кодекса Российской Федерации, освобождаются от налогообложения</w:t>
      </w:r>
      <w:r w:rsidR="00AE1E4E" w:rsidRPr="00AE1E4E">
        <w:rPr>
          <w:rFonts w:ascii="Times New Roman" w:hAnsi="Times New Roman" w:cs="Times New Roman"/>
          <w:sz w:val="28"/>
          <w:szCs w:val="28"/>
        </w:rPr>
        <w:t>:</w:t>
      </w:r>
    </w:p>
    <w:p w:rsidR="00AE1E4E" w:rsidRPr="00AE1E4E" w:rsidRDefault="00AE1E4E" w:rsidP="00AE1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- родители и супруги военнослужащих, погибших при исполнении служебных обязанностей.</w:t>
      </w:r>
    </w:p>
    <w:p w:rsidR="00AE1E4E" w:rsidRPr="00AE1E4E" w:rsidRDefault="00AE1E4E" w:rsidP="00AE1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</w:r>
    </w:p>
    <w:p w:rsidR="00AE1E4E" w:rsidRPr="00AE1E4E" w:rsidRDefault="00AE1E4E" w:rsidP="00AE1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:rsidR="00AE1E4E" w:rsidRPr="00AE1E4E" w:rsidRDefault="00AE1E4E" w:rsidP="00AE1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- участники, ветераны, инвалиды Великой Отечественной войны (ВОВ)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E4E" w:rsidRPr="00AE1E4E" w:rsidRDefault="00AE1E4E" w:rsidP="00AE1E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Основанием для применения налоговой льготы является копия удостоверения ветерана Великой Отечественной войны (участника, инвалида).</w:t>
      </w:r>
    </w:p>
    <w:p w:rsidR="00820139" w:rsidRPr="00AE1E4E" w:rsidRDefault="00820139" w:rsidP="00782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E4E">
        <w:rPr>
          <w:rFonts w:ascii="Times New Roman" w:hAnsi="Times New Roman" w:cs="Times New Roman"/>
          <w:sz w:val="28"/>
          <w:szCs w:val="28"/>
        </w:rPr>
        <w:t>Налогоплательщики – физические лица,</w:t>
      </w:r>
      <w:bookmarkStart w:id="1" w:name="_GoBack"/>
      <w:bookmarkEnd w:id="1"/>
      <w:r w:rsidRPr="00AE1E4E">
        <w:rPr>
          <w:rFonts w:ascii="Times New Roman" w:hAnsi="Times New Roman" w:cs="Times New Roman"/>
          <w:sz w:val="28"/>
          <w:szCs w:val="28"/>
        </w:rPr>
        <w:t xml:space="preserve">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930A01" w:rsidRPr="00AE1E4E" w:rsidRDefault="0093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0A01" w:rsidRPr="00AE1E4E" w:rsidRDefault="0093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30A01" w:rsidRPr="00AE1E4E" w:rsidSect="009C1B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22" w:rsidRDefault="00556922" w:rsidP="009C1B4E">
      <w:pPr>
        <w:spacing w:after="0" w:line="240" w:lineRule="auto"/>
      </w:pPr>
      <w:r>
        <w:separator/>
      </w:r>
    </w:p>
  </w:endnote>
  <w:endnote w:type="continuationSeparator" w:id="1">
    <w:p w:rsidR="00556922" w:rsidRDefault="00556922" w:rsidP="009C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22" w:rsidRDefault="00556922" w:rsidP="009C1B4E">
      <w:pPr>
        <w:spacing w:after="0" w:line="240" w:lineRule="auto"/>
      </w:pPr>
      <w:r>
        <w:separator/>
      </w:r>
    </w:p>
  </w:footnote>
  <w:footnote w:type="continuationSeparator" w:id="1">
    <w:p w:rsidR="00556922" w:rsidRDefault="00556922" w:rsidP="009C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9106C"/>
    <w:multiLevelType w:val="hybridMultilevel"/>
    <w:tmpl w:val="A5EA7B26"/>
    <w:lvl w:ilvl="0" w:tplc="52AAD9FE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A01"/>
    <w:rsid w:val="00010750"/>
    <w:rsid w:val="00067B2F"/>
    <w:rsid w:val="00083BD1"/>
    <w:rsid w:val="00097F4E"/>
    <w:rsid w:val="000D0A31"/>
    <w:rsid w:val="001903AD"/>
    <w:rsid w:val="001C3052"/>
    <w:rsid w:val="00212353"/>
    <w:rsid w:val="00556922"/>
    <w:rsid w:val="005E2108"/>
    <w:rsid w:val="00602EF7"/>
    <w:rsid w:val="0061600A"/>
    <w:rsid w:val="006667D9"/>
    <w:rsid w:val="007825A1"/>
    <w:rsid w:val="00797347"/>
    <w:rsid w:val="007E34B5"/>
    <w:rsid w:val="008145C7"/>
    <w:rsid w:val="008179A6"/>
    <w:rsid w:val="00820139"/>
    <w:rsid w:val="00867D4D"/>
    <w:rsid w:val="00930A01"/>
    <w:rsid w:val="009A6F0E"/>
    <w:rsid w:val="009C1B4E"/>
    <w:rsid w:val="009F078C"/>
    <w:rsid w:val="009F37E1"/>
    <w:rsid w:val="00A4706A"/>
    <w:rsid w:val="00A81A41"/>
    <w:rsid w:val="00AC47CC"/>
    <w:rsid w:val="00AE1E4E"/>
    <w:rsid w:val="00B537CF"/>
    <w:rsid w:val="00CA35EB"/>
    <w:rsid w:val="00DF62E7"/>
    <w:rsid w:val="00E26188"/>
    <w:rsid w:val="00E26E45"/>
    <w:rsid w:val="00E953BB"/>
    <w:rsid w:val="00E97D74"/>
    <w:rsid w:val="00F84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A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0A0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1B4E"/>
  </w:style>
  <w:style w:type="paragraph" w:styleId="a6">
    <w:name w:val="footer"/>
    <w:basedOn w:val="a"/>
    <w:link w:val="a7"/>
    <w:uiPriority w:val="99"/>
    <w:semiHidden/>
    <w:unhideWhenUsed/>
    <w:rsid w:val="009C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1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A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0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13" Type="http://schemas.openxmlformats.org/officeDocument/2006/relationships/hyperlink" Target="consultantplus://offline/ref=CA23A445F0F272E42449DBF98CD0FE028B29DA1A8A6FC09413719947A031DAA045778BD53C9900562113B21680A4C4410A793F3169D07082c76C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23A445F0F272E42449DBF98CD0FE028B2ADE108B6FC09413719947A031DAA05777D3D93C9E1C552506E447C5cF68D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23A445F0F272E42449DBF98CD0FE028B2ADE108C67C09413719947A031DAA045778BD53C9902562613B21680A4C4410A793F3169D07082c76C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23A445F0F272E42449DBF98CD0FE028A23DE128D6DC09413719947A031DAA045778BD53C9902502513B21680A4C4410A793F3169D07082c76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23A445F0F272E42449DBF98CD0FE028B28D81A8869C09413719947A031DAA045778BD53C9903502D13B21680A4C4410A793F3169D07082c76CD" TargetMode="External"/><Relationship Id="rId14" Type="http://schemas.openxmlformats.org/officeDocument/2006/relationships/hyperlink" Target="consultantplus://offline/ref=6BD241E0024618076A6F0E6519EC3BBF15378EBC6D5D650A1192B4C09156F285885DBF063A13E8772186887592i7M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40220-A5EA-41A2-A73D-8C8DA732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Юлия Владимировна</dc:creator>
  <cp:lastModifiedBy>adm</cp:lastModifiedBy>
  <cp:revision>20</cp:revision>
  <cp:lastPrinted>2019-11-21T06:36:00Z</cp:lastPrinted>
  <dcterms:created xsi:type="dcterms:W3CDTF">2019-11-07T09:12:00Z</dcterms:created>
  <dcterms:modified xsi:type="dcterms:W3CDTF">2019-12-10T04:03:00Z</dcterms:modified>
</cp:coreProperties>
</file>