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92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16942" cy="738187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942" cy="738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"/>
        <w:rPr>
          <w:sz w:val="6"/>
        </w:rPr>
      </w:pPr>
    </w:p>
    <w:p>
      <w:pPr>
        <w:pStyle w:val="BodyText"/>
        <w:spacing w:after="0"/>
        <w:rPr>
          <w:sz w:val="6"/>
        </w:rPr>
        <w:sectPr>
          <w:type w:val="continuous"/>
          <w:pgSz w:w="11910" w:h="16840"/>
          <w:pgMar w:top="1300" w:bottom="280" w:left="1133" w:right="1275"/>
        </w:sectPr>
      </w:pPr>
    </w:p>
    <w:p>
      <w:pPr>
        <w:spacing w:before="39"/>
        <w:ind w:left="527" w:right="158" w:firstLine="0"/>
        <w:jc w:val="center"/>
        <w:rPr>
          <w:sz w:val="20"/>
        </w:rPr>
      </w:pPr>
      <w:r>
        <w:rPr>
          <w:b/>
          <w:sz w:val="24"/>
        </w:rPr>
        <w:t>МИНИСТЕРСТВО ЮСТИЦИ</w:t>
      </w:r>
      <w:r>
        <w:rPr>
          <w:b/>
          <w:sz w:val="24"/>
        </w:rPr>
        <w:t>И</w:t>
      </w:r>
      <w:r>
        <w:rPr>
          <w:b/>
          <w:sz w:val="24"/>
        </w:rPr>
        <w:t> РОССИЙСКОЙ ФЕДЕРАЦИ</w:t>
      </w:r>
      <w:r>
        <w:rPr>
          <w:b/>
          <w:sz w:val="24"/>
        </w:rPr>
        <w:t>И</w:t>
      </w:r>
      <w:r>
        <w:rPr>
          <w:b/>
          <w:sz w:val="24"/>
        </w:rPr>
        <w:t> (МИНЮСТ РОССИИ</w:t>
      </w:r>
      <w:r>
        <w:rPr>
          <w:b/>
          <w:sz w:val="24"/>
        </w:rPr>
        <w:t>)</w:t>
      </w:r>
      <w:r>
        <w:rPr>
          <w:b/>
          <w:sz w:val="24"/>
        </w:rPr>
        <w:t> </w:t>
      </w:r>
      <w:r>
        <w:rPr>
          <w:spacing w:val="-2"/>
          <w:sz w:val="20"/>
        </w:rPr>
        <w:t>УПРАВЛЕНИЕ</w:t>
      </w:r>
    </w:p>
    <w:p>
      <w:pPr>
        <w:spacing w:before="0"/>
        <w:ind w:left="901" w:right="532" w:firstLine="0"/>
        <w:jc w:val="center"/>
        <w:rPr>
          <w:sz w:val="20"/>
        </w:rPr>
      </w:pPr>
      <w:r>
        <w:rPr>
          <w:sz w:val="20"/>
        </w:rPr>
        <w:t>МИНИСТЕРСТВА ЮСТИЦИ</w:t>
      </w:r>
      <w:r>
        <w:rPr>
          <w:sz w:val="20"/>
        </w:rPr>
        <w:t>И</w:t>
      </w:r>
      <w:r>
        <w:rPr>
          <w:sz w:val="20"/>
        </w:rPr>
        <w:t> РОССИЙСКОЙ</w:t>
      </w:r>
      <w:r>
        <w:rPr>
          <w:spacing w:val="55"/>
          <w:w w:val="150"/>
          <w:sz w:val="20"/>
        </w:rPr>
        <w:t> </w:t>
      </w:r>
      <w:r>
        <w:rPr>
          <w:sz w:val="20"/>
        </w:rPr>
        <w:t>ФЕДЕРАЦИ</w:t>
      </w:r>
      <w:r>
        <w:rPr>
          <w:sz w:val="20"/>
        </w:rPr>
        <w:t>И</w:t>
      </w:r>
      <w:r>
        <w:rPr>
          <w:spacing w:val="80"/>
          <w:w w:val="150"/>
          <w:sz w:val="20"/>
        </w:rPr>
        <w:t> </w:t>
      </w:r>
      <w:r>
        <w:rPr>
          <w:sz w:val="20"/>
        </w:rPr>
        <w:t>ПО</w:t>
      </w:r>
      <w:r>
        <w:rPr>
          <w:spacing w:val="40"/>
          <w:sz w:val="20"/>
        </w:rPr>
        <w:t> </w:t>
      </w:r>
      <w:r>
        <w:rPr>
          <w:sz w:val="20"/>
        </w:rPr>
        <w:t>ОРЕНБУРГСКОЙ</w:t>
      </w:r>
      <w:r>
        <w:rPr>
          <w:spacing w:val="40"/>
          <w:sz w:val="20"/>
        </w:rPr>
        <w:t> </w:t>
      </w:r>
      <w:r>
        <w:rPr>
          <w:sz w:val="20"/>
        </w:rPr>
        <w:t>ОБЛАСТИ</w:t>
      </w:r>
    </w:p>
    <w:p>
      <w:pPr>
        <w:spacing w:before="160"/>
        <w:ind w:left="1229" w:right="860" w:firstLine="0"/>
        <w:jc w:val="center"/>
        <w:rPr>
          <w:sz w:val="18"/>
        </w:rPr>
      </w:pPr>
      <w:r>
        <w:rPr>
          <w:sz w:val="18"/>
        </w:rPr>
        <w:t>Краснознаменная</w:t>
      </w:r>
      <w:r>
        <w:rPr>
          <w:spacing w:val="40"/>
          <w:sz w:val="18"/>
        </w:rPr>
        <w:t> </w:t>
      </w:r>
      <w:r>
        <w:rPr>
          <w:sz w:val="18"/>
        </w:rPr>
        <w:t>ул.,</w:t>
      </w:r>
      <w:r>
        <w:rPr>
          <w:spacing w:val="40"/>
          <w:sz w:val="18"/>
        </w:rPr>
        <w:t> </w:t>
      </w:r>
      <w:r>
        <w:rPr>
          <w:sz w:val="18"/>
        </w:rPr>
        <w:t>д.</w:t>
      </w:r>
      <w:r>
        <w:rPr>
          <w:spacing w:val="40"/>
          <w:sz w:val="18"/>
        </w:rPr>
        <w:t> </w:t>
      </w:r>
      <w:r>
        <w:rPr>
          <w:sz w:val="18"/>
        </w:rPr>
        <w:t>56</w:t>
      </w:r>
      <w:r>
        <w:rPr>
          <w:sz w:val="18"/>
        </w:rPr>
        <w:t>,</w:t>
      </w:r>
      <w:r>
        <w:rPr>
          <w:spacing w:val="40"/>
          <w:sz w:val="18"/>
        </w:rPr>
        <w:t> </w:t>
      </w:r>
      <w:r>
        <w:rPr>
          <w:sz w:val="18"/>
        </w:rPr>
        <w:t>г. Оренбург, 460024</w:t>
      </w:r>
    </w:p>
    <w:p>
      <w:pPr>
        <w:spacing w:before="0"/>
        <w:ind w:left="527" w:right="161" w:firstLine="0"/>
        <w:jc w:val="center"/>
        <w:rPr>
          <w:sz w:val="18"/>
        </w:rPr>
      </w:pPr>
      <w:r>
        <w:rPr>
          <w:sz w:val="18"/>
        </w:rPr>
        <w:t>тел.</w:t>
      </w:r>
      <w:r>
        <w:rPr>
          <w:spacing w:val="58"/>
          <w:sz w:val="18"/>
        </w:rPr>
        <w:t> </w:t>
      </w:r>
      <w:r>
        <w:rPr>
          <w:sz w:val="18"/>
        </w:rPr>
        <w:t>(3532)</w:t>
      </w:r>
      <w:r>
        <w:rPr>
          <w:spacing w:val="60"/>
          <w:sz w:val="18"/>
        </w:rPr>
        <w:t> </w:t>
      </w:r>
      <w:r>
        <w:rPr>
          <w:spacing w:val="9"/>
          <w:sz w:val="18"/>
        </w:rPr>
        <w:t>32-34-</w:t>
      </w:r>
      <w:r>
        <w:rPr>
          <w:spacing w:val="-5"/>
          <w:sz w:val="18"/>
        </w:rPr>
        <w:t>29</w:t>
      </w:r>
    </w:p>
    <w:p>
      <w:pPr>
        <w:spacing w:before="0"/>
        <w:ind w:left="367" w:right="0" w:firstLine="0"/>
        <w:jc w:val="center"/>
        <w:rPr>
          <w:sz w:val="18"/>
        </w:rPr>
      </w:pPr>
      <w:r>
        <w:rPr>
          <w:spacing w:val="9"/>
          <w:sz w:val="18"/>
        </w:rPr>
        <w:t>E-</w:t>
      </w:r>
      <w:r>
        <w:rPr>
          <w:sz w:val="18"/>
        </w:rPr>
        <w:t>mail:</w:t>
      </w:r>
      <w:r>
        <w:rPr>
          <w:spacing w:val="56"/>
          <w:sz w:val="18"/>
        </w:rPr>
        <w:t> </w:t>
      </w:r>
      <w:hyperlink r:id="rId6">
        <w:r>
          <w:rPr>
            <w:spacing w:val="7"/>
            <w:sz w:val="18"/>
          </w:rPr>
          <w:t>ru56@minjust.gov.ru</w:t>
        </w:r>
      </w:hyperlink>
    </w:p>
    <w:p>
      <w:pPr>
        <w:pStyle w:val="BodyText"/>
        <w:spacing w:before="9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720090</wp:posOffset>
            </wp:positionH>
            <wp:positionV relativeFrom="paragraph">
              <wp:posOffset>109108</wp:posOffset>
            </wp:positionV>
            <wp:extent cx="2690622" cy="150875"/>
            <wp:effectExtent l="0" t="0" r="0" b="0"/>
            <wp:wrapTopAndBottom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0622" cy="15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7"/>
        <w:rPr>
          <w:sz w:val="18"/>
        </w:rPr>
      </w:pPr>
    </w:p>
    <w:p>
      <w:pPr>
        <w:tabs>
          <w:tab w:pos="2308" w:val="left" w:leader="none"/>
          <w:tab w:pos="4445" w:val="left" w:leader="none"/>
        </w:tabs>
        <w:spacing w:before="0"/>
        <w:ind w:left="294" w:right="0" w:firstLine="0"/>
        <w:jc w:val="center"/>
        <w:rPr>
          <w:sz w:val="22"/>
        </w:rPr>
      </w:pPr>
      <w:r>
        <w:rPr>
          <w:sz w:val="22"/>
        </w:rPr>
        <w:t>На №</w:t>
      </w:r>
      <w:r>
        <w:rPr>
          <w:spacing w:val="-20"/>
          <w:sz w:val="22"/>
        </w:rPr>
        <w:t> </w:t>
      </w:r>
      <w:r>
        <w:rPr>
          <w:sz w:val="22"/>
          <w:u w:val="single"/>
        </w:rPr>
        <w:tab/>
      </w:r>
      <w:r>
        <w:rPr>
          <w:sz w:val="22"/>
        </w:rPr>
        <w:t>от</w:t>
      </w:r>
      <w:r>
        <w:rPr>
          <w:spacing w:val="-17"/>
          <w:sz w:val="22"/>
        </w:rPr>
        <w:t> </w:t>
      </w:r>
      <w:r>
        <w:rPr>
          <w:sz w:val="22"/>
          <w:u w:val="single"/>
        </w:rPr>
        <w:tab/>
      </w:r>
    </w:p>
    <w:p>
      <w:pPr>
        <w:pStyle w:val="BodyText"/>
        <w:spacing w:before="29"/>
      </w:pPr>
      <w:r>
        <w:rPr/>
        <w:br w:type="column"/>
      </w:r>
      <w:r>
        <w:rPr/>
      </w:r>
    </w:p>
    <w:p>
      <w:pPr>
        <w:pStyle w:val="BodyText"/>
        <w:ind w:left="1" w:right="40" w:firstLine="1385"/>
      </w:pPr>
      <w:r>
        <w:rPr>
          <w:spacing w:val="-2"/>
        </w:rPr>
        <w:t>Главе</w:t>
      </w:r>
      <w:r>
        <w:rPr>
          <w:spacing w:val="-2"/>
        </w:rPr>
        <w:t> </w:t>
      </w:r>
      <w:r>
        <w:rPr/>
        <w:t>муниципального</w:t>
      </w:r>
      <w:r>
        <w:rPr>
          <w:spacing w:val="-17"/>
        </w:rPr>
        <w:t> </w:t>
      </w:r>
      <w:r>
        <w:rPr/>
        <w:t>образования</w:t>
      </w:r>
    </w:p>
    <w:p>
      <w:pPr>
        <w:pStyle w:val="BodyText"/>
        <w:ind w:right="550"/>
        <w:jc w:val="center"/>
      </w:pPr>
      <w:r>
        <w:rPr/>
        <w:t>Тимашевский</w:t>
      </w:r>
      <w:r>
        <w:rPr>
          <w:spacing w:val="-17"/>
        </w:rPr>
        <w:t> </w:t>
      </w:r>
      <w:r>
        <w:rPr/>
        <w:t>сельсове</w:t>
      </w:r>
      <w:r>
        <w:rPr/>
        <w:t>т</w:t>
      </w:r>
      <w:r>
        <w:rPr/>
        <w:t> Сакмарского </w:t>
      </w:r>
      <w:r>
        <w:rPr/>
        <w:t>района</w:t>
      </w:r>
      <w:r>
        <w:rPr/>
        <w:t> Оренбургской области</w:t>
      </w:r>
    </w:p>
    <w:p>
      <w:pPr>
        <w:pStyle w:val="BodyText"/>
      </w:pPr>
    </w:p>
    <w:p>
      <w:pPr>
        <w:pStyle w:val="BodyText"/>
        <w:ind w:right="550"/>
        <w:jc w:val="center"/>
      </w:pPr>
      <w:r>
        <w:rPr/>
        <w:t>Шабельник</w:t>
      </w:r>
      <w:r>
        <w:rPr>
          <w:spacing w:val="-4"/>
        </w:rPr>
        <w:t> Т.В.</w:t>
      </w:r>
    </w:p>
    <w:p>
      <w:pPr>
        <w:pStyle w:val="BodyText"/>
        <w:spacing w:after="0"/>
        <w:jc w:val="center"/>
        <w:sectPr>
          <w:type w:val="continuous"/>
          <w:pgSz w:w="11910" w:h="16840"/>
          <w:pgMar w:top="1300" w:bottom="280" w:left="1133" w:right="1275"/>
          <w:cols w:num="2" w:equalWidth="0">
            <w:col w:w="4447" w:space="1069"/>
            <w:col w:w="3986"/>
          </w:cols>
        </w:sectPr>
      </w:pPr>
    </w:p>
    <w:p>
      <w:pPr>
        <w:pStyle w:val="BodyText"/>
        <w:spacing w:before="19"/>
      </w:pPr>
    </w:p>
    <w:p>
      <w:pPr>
        <w:pStyle w:val="Heading1"/>
        <w:ind w:right="2"/>
      </w:pPr>
      <w:r>
        <w:rPr>
          <w:spacing w:val="-2"/>
        </w:rPr>
        <w:t>Уведомление</w:t>
      </w:r>
    </w:p>
    <w:p>
      <w:pPr>
        <w:spacing w:before="0"/>
        <w:ind w:left="144" w:right="0" w:firstLine="0"/>
        <w:jc w:val="center"/>
        <w:rPr>
          <w:b/>
          <w:sz w:val="27"/>
        </w:rPr>
      </w:pPr>
      <w:r>
        <w:rPr>
          <w:b/>
          <w:sz w:val="27"/>
        </w:rPr>
        <w:t>о включении сведений об уставе муниципального </w:t>
      </w:r>
      <w:r>
        <w:rPr>
          <w:b/>
          <w:sz w:val="27"/>
        </w:rPr>
        <w:t>образования,</w:t>
      </w:r>
      <w:r>
        <w:rPr>
          <w:b/>
          <w:sz w:val="27"/>
        </w:rPr>
        <w:t> муниципальном правовом акте о внесении изменений в </w:t>
      </w:r>
      <w:r>
        <w:rPr>
          <w:b/>
          <w:sz w:val="27"/>
        </w:rPr>
        <w:t>устав</w:t>
      </w:r>
      <w:r>
        <w:rPr>
          <w:b/>
          <w:sz w:val="27"/>
        </w:rPr>
        <w:t> муниципального</w:t>
      </w:r>
      <w:r>
        <w:rPr>
          <w:b/>
          <w:spacing w:val="-7"/>
          <w:sz w:val="27"/>
        </w:rPr>
        <w:t> </w:t>
      </w:r>
      <w:r>
        <w:rPr>
          <w:b/>
          <w:sz w:val="27"/>
        </w:rPr>
        <w:t>образования</w:t>
      </w:r>
      <w:r>
        <w:rPr>
          <w:b/>
          <w:spacing w:val="-7"/>
          <w:sz w:val="27"/>
        </w:rPr>
        <w:t> </w:t>
      </w:r>
      <w:r>
        <w:rPr>
          <w:b/>
          <w:sz w:val="27"/>
        </w:rPr>
        <w:t>в</w:t>
      </w:r>
      <w:r>
        <w:rPr>
          <w:b/>
          <w:spacing w:val="-8"/>
          <w:sz w:val="27"/>
        </w:rPr>
        <w:t> </w:t>
      </w:r>
      <w:r>
        <w:rPr>
          <w:b/>
          <w:sz w:val="27"/>
        </w:rPr>
        <w:t>государственный</w:t>
      </w:r>
      <w:r>
        <w:rPr>
          <w:b/>
          <w:spacing w:val="-8"/>
          <w:sz w:val="27"/>
        </w:rPr>
        <w:t> </w:t>
      </w:r>
      <w:r>
        <w:rPr>
          <w:b/>
          <w:sz w:val="27"/>
        </w:rPr>
        <w:t>реестр</w:t>
      </w:r>
      <w:r>
        <w:rPr>
          <w:b/>
          <w:spacing w:val="-8"/>
          <w:sz w:val="27"/>
        </w:rPr>
        <w:t> </w:t>
      </w:r>
      <w:r>
        <w:rPr>
          <w:b/>
          <w:sz w:val="27"/>
        </w:rPr>
        <w:t>уставов</w:t>
      </w:r>
      <w:r>
        <w:rPr>
          <w:b/>
          <w:sz w:val="27"/>
        </w:rPr>
        <w:t> муниципальных образований субъекта Российской Федерации</w:t>
      </w:r>
    </w:p>
    <w:p>
      <w:pPr>
        <w:pStyle w:val="BodyText"/>
        <w:rPr>
          <w:b/>
        </w:rPr>
      </w:pPr>
    </w:p>
    <w:p>
      <w:pPr>
        <w:pStyle w:val="BodyText"/>
        <w:ind w:left="285" w:right="138" w:firstLine="708"/>
        <w:jc w:val="both"/>
      </w:pPr>
      <w:r>
        <w:rPr/>
        <w:t>Управление Минюста России по Оренбургской области уведомляет </w:t>
      </w:r>
      <w:r>
        <w:rPr/>
        <w:t>о</w:t>
      </w:r>
      <w:r>
        <w:rPr/>
        <w:t> включении в государственный реестр уставов муниципальных образовани</w:t>
      </w:r>
      <w:r>
        <w:rPr/>
        <w:t>й</w:t>
      </w:r>
      <w:r>
        <w:rPr/>
        <w:t> Оренбургской области Устава муниципального образования </w:t>
      </w:r>
      <w:r>
        <w:rPr/>
        <w:t>сельское</w:t>
      </w:r>
      <w:r>
        <w:rPr/>
        <w:t> поселение Тимашевский сельсовет Сакмарского муниципального ра</w:t>
      </w:r>
      <w:r>
        <w:rPr/>
        <w:t>йона</w:t>
      </w:r>
      <w:r>
        <w:rPr/>
        <w:t> Оренбургской области, утвержденного решением Совета </w:t>
      </w:r>
      <w:r>
        <w:rPr/>
        <w:t>депутатов</w:t>
      </w:r>
      <w:r>
        <w:rPr/>
        <w:t> муниципального образования Тимашевский сельсовет Сакмарского ра</w:t>
      </w:r>
      <w:r>
        <w:rPr/>
        <w:t>йона</w:t>
      </w:r>
      <w:r>
        <w:rPr/>
        <w:t> Оренбургской области от 28.07.2026 № 17 «Об утверждении Уста</w:t>
      </w:r>
      <w:r>
        <w:rPr/>
        <w:t>ва</w:t>
      </w:r>
      <w:r>
        <w:rPr/>
        <w:t> муниципального образования сельское поселение Тимашевский се</w:t>
      </w:r>
      <w:r>
        <w:rPr/>
        <w:t>льсовет</w:t>
      </w:r>
      <w:r>
        <w:rPr/>
        <w:t> Сакмарского</w:t>
      </w:r>
      <w:r>
        <w:rPr>
          <w:spacing w:val="-5"/>
        </w:rPr>
        <w:t> </w:t>
      </w:r>
      <w:r>
        <w:rPr/>
        <w:t>муниципального</w:t>
      </w:r>
      <w:r>
        <w:rPr>
          <w:spacing w:val="-3"/>
        </w:rPr>
        <w:t> </w:t>
      </w:r>
      <w:r>
        <w:rPr/>
        <w:t>района</w:t>
      </w:r>
      <w:r>
        <w:rPr>
          <w:spacing w:val="-3"/>
        </w:rPr>
        <w:t> </w:t>
      </w:r>
      <w:r>
        <w:rPr/>
        <w:t>Оренбургской</w:t>
      </w:r>
      <w:r>
        <w:rPr>
          <w:spacing w:val="-4"/>
        </w:rPr>
        <w:t> </w:t>
      </w:r>
      <w:r>
        <w:rPr/>
        <w:t>области»</w:t>
      </w:r>
      <w:r>
        <w:rPr>
          <w:spacing w:val="-3"/>
        </w:rPr>
        <w:t> </w:t>
      </w:r>
      <w:r>
        <w:rPr/>
        <w:t>(далее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Устав).</w:t>
      </w:r>
    </w:p>
    <w:p>
      <w:pPr>
        <w:pStyle w:val="BodyText"/>
        <w:ind w:left="994"/>
        <w:jc w:val="both"/>
      </w:pPr>
      <w:r>
        <w:rPr>
          <w:spacing w:val="-2"/>
        </w:rPr>
        <w:t>Дата</w:t>
      </w:r>
      <w:r>
        <w:rPr>
          <w:spacing w:val="-8"/>
        </w:rPr>
        <w:t> </w:t>
      </w:r>
      <w:r>
        <w:rPr>
          <w:spacing w:val="-2"/>
        </w:rPr>
        <w:t>государственной</w:t>
      </w:r>
      <w:r>
        <w:rPr>
          <w:spacing w:val="-6"/>
        </w:rPr>
        <w:t> </w:t>
      </w:r>
      <w:r>
        <w:rPr>
          <w:spacing w:val="-2"/>
        </w:rPr>
        <w:t>регистрации</w:t>
      </w:r>
      <w:r>
        <w:rPr>
          <w:spacing w:val="-5"/>
        </w:rPr>
        <w:t> </w:t>
      </w:r>
      <w:r>
        <w:rPr>
          <w:spacing w:val="-2"/>
        </w:rPr>
        <w:t>Устава</w:t>
      </w:r>
      <w:r>
        <w:rPr>
          <w:spacing w:val="-5"/>
        </w:rPr>
        <w:t> </w:t>
      </w:r>
      <w:r>
        <w:rPr>
          <w:spacing w:val="-2"/>
        </w:rPr>
        <w:t>20.08.2026.</w:t>
      </w:r>
    </w:p>
    <w:p>
      <w:pPr>
        <w:pStyle w:val="BodyText"/>
        <w:ind w:left="994" w:right="138"/>
        <w:jc w:val="both"/>
      </w:pPr>
      <w:r>
        <w:rPr/>
        <w:t>Государственный регистрационный номер Устава RU565253152026001</w:t>
      </w:r>
      <w:r>
        <w:rPr/>
        <w:t>.</w:t>
      </w:r>
      <w:r>
        <w:rPr/>
        <w:t> 20.08.2026</w:t>
      </w:r>
      <w:r>
        <w:rPr>
          <w:spacing w:val="40"/>
        </w:rPr>
        <w:t> </w:t>
      </w:r>
      <w:r>
        <w:rPr/>
        <w:t>текст</w:t>
      </w:r>
      <w:r>
        <w:rPr>
          <w:spacing w:val="42"/>
        </w:rPr>
        <w:t> </w:t>
      </w:r>
      <w:r>
        <w:rPr/>
        <w:t>Устава</w:t>
      </w:r>
      <w:r>
        <w:rPr>
          <w:spacing w:val="42"/>
        </w:rPr>
        <w:t> </w:t>
      </w:r>
      <w:r>
        <w:rPr/>
        <w:t>размещен</w:t>
      </w:r>
      <w:r>
        <w:rPr>
          <w:spacing w:val="42"/>
        </w:rPr>
        <w:t> </w:t>
      </w:r>
      <w:r>
        <w:rPr/>
        <w:t>на</w:t>
      </w:r>
      <w:r>
        <w:rPr>
          <w:spacing w:val="42"/>
        </w:rPr>
        <w:t> </w:t>
      </w:r>
      <w:r>
        <w:rPr/>
        <w:t>портале</w:t>
      </w:r>
      <w:r>
        <w:rPr>
          <w:spacing w:val="42"/>
        </w:rPr>
        <w:t> </w:t>
      </w:r>
      <w:r>
        <w:rPr/>
        <w:t>Министерства</w:t>
      </w:r>
      <w:r>
        <w:rPr>
          <w:spacing w:val="43"/>
        </w:rPr>
        <w:t> </w:t>
      </w:r>
      <w:r>
        <w:rPr>
          <w:spacing w:val="-2"/>
        </w:rPr>
        <w:t>юстиции</w:t>
      </w:r>
    </w:p>
    <w:p>
      <w:pPr>
        <w:pStyle w:val="BodyText"/>
        <w:ind w:left="285" w:right="138"/>
        <w:jc w:val="both"/>
      </w:pPr>
      <w:r>
        <w:rPr/>
        <w:t>Российской Федерации «Нормативные правовые акты в Российско</w:t>
      </w:r>
      <w:r>
        <w:rPr/>
        <w:t>й</w:t>
      </w:r>
      <w:r>
        <w:rPr/>
        <w:t> Федерации» в информационно-телекоммуникационной сети «Интернет</w:t>
      </w:r>
      <w:r>
        <w:rPr/>
        <w:t>»</w:t>
      </w:r>
      <w:r>
        <w:rPr/>
        <w:t> (</w:t>
      </w:r>
      <w:hyperlink r:id="rId8">
        <w:r>
          <w:rPr/>
          <w:t>http://pravo-minjust.ru</w:t>
        </w:r>
      </w:hyperlink>
      <w:r>
        <w:rPr/>
        <w:t>, http://право-минюст.рф).</w:t>
      </w:r>
    </w:p>
    <w:p>
      <w:pPr>
        <w:pStyle w:val="BodyText"/>
      </w:pPr>
    </w:p>
    <w:p>
      <w:pPr>
        <w:pStyle w:val="BodyText"/>
      </w:pPr>
    </w:p>
    <w:p>
      <w:pPr>
        <w:pStyle w:val="BodyText"/>
        <w:tabs>
          <w:tab w:pos="7915" w:val="left" w:leader="none"/>
        </w:tabs>
        <w:ind w:left="285"/>
        <w:jc w:val="both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2409189</wp:posOffset>
            </wp:positionH>
            <wp:positionV relativeFrom="paragraph">
              <wp:posOffset>206115</wp:posOffset>
            </wp:positionV>
            <wp:extent cx="2895600" cy="901699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901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Начальник </w:t>
      </w:r>
      <w:r>
        <w:rPr>
          <w:spacing w:val="-2"/>
        </w:rPr>
        <w:t>управления</w:t>
      </w:r>
      <w:r>
        <w:rPr/>
        <w:tab/>
        <w:t>А.В. </w:t>
      </w:r>
      <w:r>
        <w:rPr>
          <w:spacing w:val="-2"/>
        </w:rPr>
        <w:t>Батурин</w:t>
      </w:r>
    </w:p>
    <w:p>
      <w:pPr>
        <w:pStyle w:val="BodyText"/>
        <w:spacing w:before="241"/>
      </w:pPr>
    </w:p>
    <w:p>
      <w:pPr>
        <w:spacing w:before="0"/>
        <w:ind w:left="285" w:right="6205" w:firstLine="0"/>
        <w:jc w:val="left"/>
        <w:rPr>
          <w:sz w:val="20"/>
        </w:rPr>
      </w:pPr>
      <w:r>
        <w:rPr>
          <w:sz w:val="20"/>
        </w:rPr>
        <w:t>Александров</w:t>
      </w:r>
      <w:r>
        <w:rPr>
          <w:spacing w:val="-13"/>
          <w:sz w:val="20"/>
        </w:rPr>
        <w:t> </w:t>
      </w:r>
      <w:r>
        <w:rPr>
          <w:sz w:val="20"/>
        </w:rPr>
        <w:t>Илья</w:t>
      </w:r>
      <w:r>
        <w:rPr>
          <w:spacing w:val="-12"/>
          <w:sz w:val="20"/>
        </w:rPr>
        <w:t> </w:t>
      </w:r>
      <w:r>
        <w:rPr>
          <w:sz w:val="20"/>
        </w:rPr>
        <w:t>Александро</w:t>
      </w:r>
      <w:r>
        <w:rPr>
          <w:sz w:val="20"/>
        </w:rPr>
        <w:t>вич</w:t>
      </w:r>
      <w:r>
        <w:rPr>
          <w:sz w:val="20"/>
        </w:rPr>
        <w:t> 8 (3532) 32-34-29 доб. 807</w:t>
      </w:r>
    </w:p>
    <w:sectPr>
      <w:type w:val="continuous"/>
      <w:pgSz w:w="11910" w:h="16840"/>
      <w:pgMar w:top="1300" w:bottom="280" w:left="1133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7"/>
      <w:szCs w:val="27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44"/>
      <w:jc w:val="center"/>
      <w:outlineLvl w:val="1"/>
    </w:pPr>
    <w:rPr>
      <w:rFonts w:ascii="Times New Roman" w:hAnsi="Times New Roman" w:eastAsia="Times New Roman" w:cs="Times New Roman"/>
      <w:b/>
      <w:bCs/>
      <w:sz w:val="27"/>
      <w:szCs w:val="27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ru56@minjust.gov.ru" TargetMode="External"/><Relationship Id="rId7" Type="http://schemas.openxmlformats.org/officeDocument/2006/relationships/image" Target="media/image2.png"/><Relationship Id="rId8" Type="http://schemas.openxmlformats.org/officeDocument/2006/relationships/hyperlink" Target="http://pravo-minjust.ru/" TargetMode="External"/><Relationship Id="rId9" Type="http://schemas.openxmlformats.org/officeDocument/2006/relationships/image" Target="media/image3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2026-08-25T10:57:58Z</dcterms:created>
  <dcterms:modified xsi:type="dcterms:W3CDTF">2026-08-25T10:57:58Z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2026-08-21T00:00:00Z</vt:filetime>
  </property>
  <property fmtid="{D5CDD505-2E9C-101B-9397-08002B2CF9AE}" pid="4" name="Creator">
    <vt:lpwstr>Aspose Pty Ltd.</vt:lpwstr>
  </property>
  <property fmtid="{D5CDD505-2E9C-101B-9397-08002B2CF9AE}" pid="5" name="LastSaved">
    <vt:filetime>2026-08-25T00:00:00Z</vt:filetime>
  </property>
  <property fmtid="{D5CDD505-2E9C-101B-9397-08002B2CF9AE}" pid="6" name="Producer">
    <vt:lpwstr>3-Heights(TM) PDF Security Shell 4.8.25.2 (http://www.pdf-tools.com)</vt:lpwstr>
  </property>
</Properties>
</file>